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EA" w:rsidRDefault="00360AEA" w:rsidP="00314FE2">
      <w:pPr>
        <w:ind w:left="426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E45EC7" w:rsidRPr="00A56A73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360AEA" w:rsidRPr="00A56A73" w:rsidRDefault="00360AEA" w:rsidP="00360AEA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A56A73">
        <w:rPr>
          <w:rFonts w:ascii="Bookman Old Style" w:hAnsi="Bookman Old Style" w:cs="Bookman Old Style"/>
          <w:b/>
          <w:bCs/>
          <w:sz w:val="40"/>
          <w:szCs w:val="40"/>
        </w:rPr>
        <w:t xml:space="preserve">      </w:t>
      </w:r>
    </w:p>
    <w:p w:rsidR="00E45EC7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E45EC7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E45EC7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E45EC7" w:rsidRDefault="008A58FB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83.85pt;margin-top:2.35pt;width:326.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A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zzLp5M5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"/>
        </w:pict>
      </w:r>
    </w:p>
    <w:p w:rsidR="00A57334" w:rsidRDefault="00E45EC7" w:rsidP="00E45EC7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A57334">
        <w:rPr>
          <w:rFonts w:ascii="Bookman Old Style" w:hAnsi="Bookman Old Style" w:cs="Bookman Old Style"/>
          <w:b/>
          <w:bCs/>
          <w:sz w:val="36"/>
          <w:szCs w:val="36"/>
        </w:rPr>
        <w:t xml:space="preserve">ОГКУ Центр занятости </w:t>
      </w:r>
    </w:p>
    <w:p w:rsidR="00E45EC7" w:rsidRPr="00A57334" w:rsidRDefault="00E45EC7" w:rsidP="00E45EC7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A57334">
        <w:rPr>
          <w:rFonts w:ascii="Bookman Old Style" w:hAnsi="Bookman Old Style" w:cs="Bookman Old Style"/>
          <w:b/>
          <w:bCs/>
          <w:sz w:val="36"/>
          <w:szCs w:val="36"/>
        </w:rPr>
        <w:t>населения</w:t>
      </w:r>
    </w:p>
    <w:p w:rsidR="00E45EC7" w:rsidRPr="00A57334" w:rsidRDefault="00E45EC7" w:rsidP="00E45EC7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A57334">
        <w:rPr>
          <w:rFonts w:ascii="Bookman Old Style" w:hAnsi="Bookman Old Style" w:cs="Bookman Old Style"/>
          <w:b/>
          <w:bCs/>
          <w:sz w:val="36"/>
          <w:szCs w:val="36"/>
        </w:rPr>
        <w:t xml:space="preserve">          Нижнеилимского района</w:t>
      </w:r>
    </w:p>
    <w:p w:rsidR="00E45EC7" w:rsidRPr="00A56A73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E45EC7" w:rsidRPr="00A56A73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A56A73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1428650</wp:posOffset>
            </wp:positionH>
            <wp:positionV relativeFrom="paragraph">
              <wp:posOffset>71916</wp:posOffset>
            </wp:positionV>
            <wp:extent cx="3812280" cy="2027104"/>
            <wp:effectExtent l="19050" t="0" r="0" b="0"/>
            <wp:wrapNone/>
            <wp:docPr id="1" name="Рисунок 3" descr="IMG_2113 токо 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113 токо зд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80" cy="202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A73">
        <w:rPr>
          <w:rFonts w:ascii="Bookman Old Style" w:hAnsi="Bookman Old Style" w:cs="Bookman Old Style"/>
          <w:b/>
          <w:bCs/>
          <w:sz w:val="40"/>
          <w:szCs w:val="40"/>
        </w:rPr>
        <w:t xml:space="preserve">      </w:t>
      </w: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8A58FB" w:rsidP="00E45EC7">
      <w:pPr>
        <w:rPr>
          <w:sz w:val="40"/>
          <w:szCs w:val="40"/>
        </w:rPr>
      </w:pPr>
      <w:r w:rsidRPr="008A58FB">
        <w:rPr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7.5pt;margin-top:14.95pt;width:312.75pt;height:91.2pt;z-index:251663360" fillcolor="black">
            <v:textpath style="font-family:&quot;Arial&quot;;font-style:italic;v-text-kern:t" trim="t" fitpath="t" string="РЫНОК ТРУДА&#10;в Нижнеилимском районе"/>
          </v:shape>
        </w:pict>
      </w:r>
    </w:p>
    <w:p w:rsidR="00E45EC7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7334" w:rsidRDefault="00604497" w:rsidP="00E45EC7">
      <w:pPr>
        <w:pStyle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proofErr w:type="gramStart"/>
      <w:r w:rsidR="00E45EC7" w:rsidRPr="00A57334">
        <w:rPr>
          <w:rFonts w:ascii="Arial" w:hAnsi="Arial" w:cs="Arial"/>
          <w:sz w:val="36"/>
          <w:szCs w:val="36"/>
        </w:rPr>
        <w:t>Экспресс-аналитическая</w:t>
      </w:r>
      <w:proofErr w:type="gramEnd"/>
      <w:r w:rsidR="00E45EC7" w:rsidRPr="00A57334">
        <w:rPr>
          <w:rFonts w:ascii="Arial" w:hAnsi="Arial" w:cs="Arial"/>
          <w:sz w:val="36"/>
          <w:szCs w:val="36"/>
        </w:rPr>
        <w:t xml:space="preserve"> информация</w:t>
      </w:r>
    </w:p>
    <w:p w:rsidR="00360AEA" w:rsidRDefault="00360AEA" w:rsidP="00360AEA">
      <w:pPr>
        <w:pStyle w:val="1"/>
        <w:rPr>
          <w:rFonts w:ascii="Arial" w:hAnsi="Arial" w:cs="Arial"/>
          <w:sz w:val="40"/>
          <w:szCs w:val="40"/>
        </w:rPr>
      </w:pPr>
    </w:p>
    <w:p w:rsidR="00A56A73" w:rsidRDefault="00A56A73" w:rsidP="00A56A73"/>
    <w:p w:rsidR="00A56A73" w:rsidRDefault="00A56A73" w:rsidP="00A56A73"/>
    <w:p w:rsidR="009C790A" w:rsidRDefault="009C790A" w:rsidP="00A56A73"/>
    <w:p w:rsidR="0067497D" w:rsidRPr="003E6A39" w:rsidRDefault="0067497D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7497D" w:rsidRPr="003E6A39" w:rsidRDefault="0067497D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7497D" w:rsidRPr="003E6A39" w:rsidRDefault="0067497D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7497D" w:rsidRPr="003E6A39" w:rsidRDefault="0067497D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7497D" w:rsidRPr="003E6A39" w:rsidRDefault="0067497D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31DC5" w:rsidRPr="00BC39FA" w:rsidRDefault="00631DC5" w:rsidP="00631DC5">
      <w:pPr>
        <w:autoSpaceDE/>
        <w:autoSpaceDN/>
        <w:jc w:val="center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lastRenderedPageBreak/>
        <w:t xml:space="preserve">Занятость и безработица </w:t>
      </w:r>
      <w:proofErr w:type="gramStart"/>
      <w:r w:rsidRPr="00BC39FA">
        <w:rPr>
          <w:b/>
          <w:sz w:val="24"/>
          <w:szCs w:val="24"/>
        </w:rPr>
        <w:t>в</w:t>
      </w:r>
      <w:proofErr w:type="gramEnd"/>
      <w:r w:rsidRPr="00BC39FA">
        <w:rPr>
          <w:b/>
          <w:sz w:val="24"/>
          <w:szCs w:val="24"/>
        </w:rPr>
        <w:t xml:space="preserve"> </w:t>
      </w:r>
      <w:proofErr w:type="gramStart"/>
      <w:r w:rsidRPr="00BC39FA">
        <w:rPr>
          <w:b/>
          <w:sz w:val="24"/>
          <w:szCs w:val="24"/>
        </w:rPr>
        <w:t>Нижнеилимском</w:t>
      </w:r>
      <w:proofErr w:type="gramEnd"/>
      <w:r w:rsidRPr="00BC39FA">
        <w:rPr>
          <w:b/>
          <w:sz w:val="24"/>
          <w:szCs w:val="24"/>
        </w:rPr>
        <w:t xml:space="preserve"> районе</w:t>
      </w:r>
    </w:p>
    <w:p w:rsidR="00631DC5" w:rsidRPr="00BC39FA" w:rsidRDefault="00631DC5" w:rsidP="00631DC5">
      <w:pPr>
        <w:jc w:val="center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 xml:space="preserve">за </w:t>
      </w:r>
      <w:r w:rsidR="002D3B07">
        <w:rPr>
          <w:b/>
          <w:sz w:val="24"/>
          <w:szCs w:val="24"/>
        </w:rPr>
        <w:t>9</w:t>
      </w:r>
      <w:r w:rsidR="00E24D95">
        <w:rPr>
          <w:b/>
          <w:sz w:val="24"/>
          <w:szCs w:val="24"/>
        </w:rPr>
        <w:t xml:space="preserve"> </w:t>
      </w:r>
      <w:r w:rsidR="002D3B07">
        <w:rPr>
          <w:b/>
          <w:sz w:val="24"/>
          <w:szCs w:val="24"/>
        </w:rPr>
        <w:t>месяцев</w:t>
      </w:r>
      <w:r w:rsidR="00E24D95">
        <w:rPr>
          <w:b/>
          <w:sz w:val="24"/>
          <w:szCs w:val="24"/>
        </w:rPr>
        <w:t xml:space="preserve"> </w:t>
      </w:r>
      <w:r w:rsidRPr="00BC39FA">
        <w:rPr>
          <w:b/>
          <w:sz w:val="24"/>
          <w:szCs w:val="24"/>
        </w:rPr>
        <w:t>201</w:t>
      </w:r>
      <w:r w:rsidR="00E24D95">
        <w:rPr>
          <w:b/>
          <w:sz w:val="24"/>
          <w:szCs w:val="24"/>
        </w:rPr>
        <w:t>9</w:t>
      </w:r>
      <w:r w:rsidRPr="00BC39FA">
        <w:rPr>
          <w:b/>
          <w:sz w:val="24"/>
          <w:szCs w:val="24"/>
        </w:rPr>
        <w:t xml:space="preserve"> год</w:t>
      </w:r>
      <w:r w:rsidR="00E24D95">
        <w:rPr>
          <w:b/>
          <w:sz w:val="24"/>
          <w:szCs w:val="24"/>
        </w:rPr>
        <w:t>а</w:t>
      </w:r>
    </w:p>
    <w:p w:rsidR="00631DC5" w:rsidRPr="00BC39FA" w:rsidRDefault="00631DC5" w:rsidP="00631DC5">
      <w:pPr>
        <w:spacing w:line="288" w:lineRule="auto"/>
        <w:ind w:firstLine="708"/>
        <w:jc w:val="center"/>
        <w:rPr>
          <w:b/>
          <w:sz w:val="24"/>
          <w:szCs w:val="24"/>
        </w:rPr>
      </w:pPr>
    </w:p>
    <w:p w:rsidR="00631DC5" w:rsidRPr="00BC39FA" w:rsidRDefault="00631DC5" w:rsidP="00631DC5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>В январе-</w:t>
      </w:r>
      <w:r w:rsidR="00150BC9">
        <w:rPr>
          <w:b/>
          <w:sz w:val="24"/>
          <w:szCs w:val="24"/>
        </w:rPr>
        <w:t>сентябре</w:t>
      </w:r>
      <w:r w:rsidRPr="00BC39FA">
        <w:rPr>
          <w:b/>
          <w:sz w:val="24"/>
          <w:szCs w:val="24"/>
        </w:rPr>
        <w:t xml:space="preserve"> 201</w:t>
      </w:r>
      <w:r w:rsidR="00E24D95">
        <w:rPr>
          <w:b/>
          <w:sz w:val="24"/>
          <w:szCs w:val="24"/>
        </w:rPr>
        <w:t>9</w:t>
      </w:r>
      <w:r w:rsidRPr="00BC39FA">
        <w:rPr>
          <w:b/>
          <w:sz w:val="24"/>
          <w:szCs w:val="24"/>
        </w:rPr>
        <w:t xml:space="preserve"> года Центр занятости населения проводил работу с </w:t>
      </w:r>
      <w:r w:rsidR="00E24D95">
        <w:rPr>
          <w:b/>
          <w:sz w:val="24"/>
          <w:szCs w:val="24"/>
        </w:rPr>
        <w:t>1</w:t>
      </w:r>
      <w:r w:rsidR="00150BC9">
        <w:rPr>
          <w:b/>
          <w:sz w:val="24"/>
          <w:szCs w:val="24"/>
        </w:rPr>
        <w:t>965</w:t>
      </w:r>
      <w:r w:rsidR="00A60CF9">
        <w:rPr>
          <w:b/>
          <w:sz w:val="24"/>
          <w:szCs w:val="24"/>
        </w:rPr>
        <w:t xml:space="preserve"> </w:t>
      </w:r>
      <w:r w:rsidRPr="00BC39FA">
        <w:rPr>
          <w:b/>
          <w:sz w:val="24"/>
          <w:szCs w:val="24"/>
        </w:rPr>
        <w:t xml:space="preserve">гражданами, обратившимися за содействием в трудоустройстве, из них с </w:t>
      </w:r>
      <w:r w:rsidR="00150BC9">
        <w:rPr>
          <w:b/>
          <w:sz w:val="24"/>
          <w:szCs w:val="24"/>
        </w:rPr>
        <w:t>1060</w:t>
      </w:r>
      <w:r w:rsidRPr="00BC39FA">
        <w:rPr>
          <w:b/>
          <w:sz w:val="24"/>
          <w:szCs w:val="24"/>
        </w:rPr>
        <w:t xml:space="preserve"> безработными (с учетом граждан, состоявших на учёте на начало отчётного периода).</w:t>
      </w:r>
    </w:p>
    <w:p w:rsidR="00631DC5" w:rsidRPr="00BC39FA" w:rsidRDefault="00631DC5" w:rsidP="00631DC5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 xml:space="preserve">Трудоустроено, направлено на профессиональное обучение и снято с учета по другим причинам </w:t>
      </w:r>
      <w:r w:rsidR="00814932">
        <w:rPr>
          <w:b/>
          <w:sz w:val="24"/>
          <w:szCs w:val="24"/>
        </w:rPr>
        <w:t>1</w:t>
      </w:r>
      <w:r w:rsidR="00150BC9">
        <w:rPr>
          <w:b/>
          <w:sz w:val="24"/>
          <w:szCs w:val="24"/>
        </w:rPr>
        <w:t>547</w:t>
      </w:r>
      <w:r w:rsidR="00070B26">
        <w:rPr>
          <w:b/>
          <w:sz w:val="24"/>
          <w:szCs w:val="24"/>
        </w:rPr>
        <w:t xml:space="preserve"> </w:t>
      </w:r>
      <w:r w:rsidRPr="00BC39FA">
        <w:rPr>
          <w:b/>
          <w:sz w:val="24"/>
          <w:szCs w:val="24"/>
        </w:rPr>
        <w:t>чел.</w:t>
      </w:r>
    </w:p>
    <w:p w:rsidR="00631DC5" w:rsidRPr="00BC39FA" w:rsidRDefault="00631DC5" w:rsidP="00631DC5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 xml:space="preserve">Число зарегистрированных безработных на </w:t>
      </w:r>
      <w:r w:rsidR="00093321">
        <w:rPr>
          <w:b/>
          <w:sz w:val="24"/>
          <w:szCs w:val="24"/>
        </w:rPr>
        <w:t>0</w:t>
      </w:r>
      <w:r w:rsidRPr="00BC39FA">
        <w:rPr>
          <w:b/>
          <w:sz w:val="24"/>
          <w:szCs w:val="24"/>
        </w:rPr>
        <w:t>1.</w:t>
      </w:r>
      <w:r w:rsidR="00150BC9">
        <w:rPr>
          <w:b/>
          <w:sz w:val="24"/>
          <w:szCs w:val="24"/>
        </w:rPr>
        <w:t>10</w:t>
      </w:r>
      <w:r w:rsidRPr="00BC39FA">
        <w:rPr>
          <w:b/>
          <w:sz w:val="24"/>
          <w:szCs w:val="24"/>
        </w:rPr>
        <w:t>.201</w:t>
      </w:r>
      <w:r w:rsidR="002E0894">
        <w:rPr>
          <w:b/>
          <w:sz w:val="24"/>
          <w:szCs w:val="24"/>
        </w:rPr>
        <w:t>9</w:t>
      </w:r>
      <w:r w:rsidRPr="00BC39FA">
        <w:rPr>
          <w:b/>
          <w:sz w:val="24"/>
          <w:szCs w:val="24"/>
        </w:rPr>
        <w:t xml:space="preserve"> года составило </w:t>
      </w:r>
      <w:r w:rsidR="00150BC9">
        <w:rPr>
          <w:b/>
          <w:sz w:val="24"/>
          <w:szCs w:val="24"/>
        </w:rPr>
        <w:t>278</w:t>
      </w:r>
      <w:r w:rsidRPr="00BC39FA">
        <w:rPr>
          <w:b/>
          <w:sz w:val="24"/>
          <w:szCs w:val="24"/>
        </w:rPr>
        <w:t xml:space="preserve"> чел. против </w:t>
      </w:r>
      <w:r w:rsidR="003F32B6">
        <w:rPr>
          <w:b/>
          <w:sz w:val="24"/>
          <w:szCs w:val="24"/>
        </w:rPr>
        <w:t>427</w:t>
      </w:r>
      <w:r w:rsidRPr="00BC39FA">
        <w:rPr>
          <w:b/>
          <w:sz w:val="24"/>
          <w:szCs w:val="24"/>
        </w:rPr>
        <w:t xml:space="preserve"> чел. на начало года.</w:t>
      </w:r>
    </w:p>
    <w:p w:rsidR="00631DC5" w:rsidRPr="00BC39FA" w:rsidRDefault="00631DC5" w:rsidP="00631DC5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 xml:space="preserve">Уровень зарегистрированной безработицы составил на </w:t>
      </w:r>
      <w:r w:rsidR="00093321">
        <w:rPr>
          <w:b/>
          <w:sz w:val="24"/>
          <w:szCs w:val="24"/>
        </w:rPr>
        <w:t>0</w:t>
      </w:r>
      <w:r w:rsidRPr="00BC39FA">
        <w:rPr>
          <w:b/>
          <w:sz w:val="24"/>
          <w:szCs w:val="24"/>
        </w:rPr>
        <w:t>1.</w:t>
      </w:r>
      <w:r w:rsidR="00150BC9">
        <w:rPr>
          <w:b/>
          <w:sz w:val="24"/>
          <w:szCs w:val="24"/>
        </w:rPr>
        <w:t>10</w:t>
      </w:r>
      <w:r w:rsidRPr="00BC39FA">
        <w:rPr>
          <w:b/>
          <w:sz w:val="24"/>
          <w:szCs w:val="24"/>
        </w:rPr>
        <w:t>.201</w:t>
      </w:r>
      <w:r w:rsidR="002E0894">
        <w:rPr>
          <w:b/>
          <w:sz w:val="24"/>
          <w:szCs w:val="24"/>
        </w:rPr>
        <w:t>9</w:t>
      </w:r>
      <w:r w:rsidRPr="00BC39FA">
        <w:rPr>
          <w:b/>
          <w:sz w:val="24"/>
          <w:szCs w:val="24"/>
        </w:rPr>
        <w:t xml:space="preserve"> года по району </w:t>
      </w:r>
      <w:r w:rsidR="009C0223">
        <w:rPr>
          <w:b/>
          <w:sz w:val="24"/>
          <w:szCs w:val="24"/>
        </w:rPr>
        <w:t>1,</w:t>
      </w:r>
      <w:r w:rsidR="00EA0AF1">
        <w:rPr>
          <w:b/>
          <w:sz w:val="24"/>
          <w:szCs w:val="24"/>
        </w:rPr>
        <w:t>16</w:t>
      </w:r>
      <w:r w:rsidRPr="00BC39FA">
        <w:rPr>
          <w:b/>
          <w:sz w:val="24"/>
          <w:szCs w:val="24"/>
        </w:rPr>
        <w:t>%.</w:t>
      </w:r>
    </w:p>
    <w:p w:rsidR="00631DC5" w:rsidRPr="00BC39FA" w:rsidRDefault="00102E38" w:rsidP="00631DC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31DC5" w:rsidRPr="00BC39FA">
        <w:rPr>
          <w:sz w:val="24"/>
          <w:szCs w:val="24"/>
        </w:rPr>
        <w:t xml:space="preserve">  январ</w:t>
      </w:r>
      <w:r>
        <w:rPr>
          <w:sz w:val="24"/>
          <w:szCs w:val="24"/>
        </w:rPr>
        <w:t>е</w:t>
      </w:r>
      <w:r w:rsidR="00631DC5" w:rsidRPr="00BC39FA">
        <w:rPr>
          <w:sz w:val="24"/>
          <w:szCs w:val="24"/>
        </w:rPr>
        <w:t>-</w:t>
      </w:r>
      <w:r w:rsidR="00EA0AF1">
        <w:rPr>
          <w:sz w:val="24"/>
          <w:szCs w:val="24"/>
        </w:rPr>
        <w:t>сентябре</w:t>
      </w:r>
      <w:r w:rsidR="00631DC5" w:rsidRPr="00BC39FA">
        <w:rPr>
          <w:sz w:val="24"/>
          <w:szCs w:val="24"/>
        </w:rPr>
        <w:t xml:space="preserve"> в Центр занятости насел</w:t>
      </w:r>
      <w:bookmarkStart w:id="0" w:name="_GoBack"/>
      <w:bookmarkEnd w:id="0"/>
      <w:r w:rsidR="00631DC5" w:rsidRPr="00BC39FA">
        <w:rPr>
          <w:sz w:val="24"/>
          <w:szCs w:val="24"/>
        </w:rPr>
        <w:t xml:space="preserve">ения обратилось за содействием в поиске подходящей работы </w:t>
      </w:r>
      <w:r w:rsidR="009C0223">
        <w:rPr>
          <w:b/>
          <w:sz w:val="24"/>
          <w:szCs w:val="24"/>
        </w:rPr>
        <w:t>1</w:t>
      </w:r>
      <w:r w:rsidR="00EA0AF1">
        <w:rPr>
          <w:b/>
          <w:sz w:val="24"/>
          <w:szCs w:val="24"/>
        </w:rPr>
        <w:t>418</w:t>
      </w:r>
      <w:r w:rsidR="00631DC5" w:rsidRPr="00BC39FA">
        <w:rPr>
          <w:sz w:val="24"/>
          <w:szCs w:val="24"/>
        </w:rPr>
        <w:t xml:space="preserve"> чел., в том числе </w:t>
      </w:r>
      <w:r w:rsidR="00EA0AF1">
        <w:rPr>
          <w:b/>
          <w:sz w:val="24"/>
          <w:szCs w:val="24"/>
        </w:rPr>
        <w:t>1038</w:t>
      </w:r>
      <w:r w:rsidR="00631DC5" w:rsidRPr="00BC39FA">
        <w:rPr>
          <w:sz w:val="24"/>
          <w:szCs w:val="24"/>
        </w:rPr>
        <w:t xml:space="preserve"> – не занятых трудовой деятельностью, против </w:t>
      </w:r>
      <w:r w:rsidR="00A93E12">
        <w:rPr>
          <w:sz w:val="24"/>
          <w:szCs w:val="24"/>
        </w:rPr>
        <w:t>1352</w:t>
      </w:r>
      <w:r w:rsidR="00070B26" w:rsidRPr="00F41CD2">
        <w:rPr>
          <w:sz w:val="24"/>
          <w:szCs w:val="24"/>
        </w:rPr>
        <w:t xml:space="preserve"> и </w:t>
      </w:r>
      <w:r w:rsidR="00A93E12">
        <w:rPr>
          <w:sz w:val="24"/>
          <w:szCs w:val="24"/>
        </w:rPr>
        <w:t>1006</w:t>
      </w:r>
      <w:r w:rsidR="00070B26" w:rsidRPr="00F41CD2">
        <w:rPr>
          <w:sz w:val="24"/>
          <w:szCs w:val="24"/>
        </w:rPr>
        <w:t xml:space="preserve"> </w:t>
      </w:r>
      <w:r w:rsidR="00631DC5" w:rsidRPr="00F41CD2">
        <w:rPr>
          <w:sz w:val="24"/>
          <w:szCs w:val="24"/>
        </w:rPr>
        <w:t>чел. соответственно за  201</w:t>
      </w:r>
      <w:r w:rsidR="00E24D95" w:rsidRPr="00F41CD2">
        <w:rPr>
          <w:sz w:val="24"/>
          <w:szCs w:val="24"/>
        </w:rPr>
        <w:t>8</w:t>
      </w:r>
      <w:r w:rsidR="00631DC5" w:rsidRPr="00F41CD2">
        <w:rPr>
          <w:sz w:val="24"/>
          <w:szCs w:val="24"/>
        </w:rPr>
        <w:t xml:space="preserve"> год.</w:t>
      </w:r>
    </w:p>
    <w:p w:rsidR="00631DC5" w:rsidRPr="00BC39FA" w:rsidRDefault="00F41CD2" w:rsidP="00631DC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BC39FA">
        <w:rPr>
          <w:sz w:val="24"/>
          <w:szCs w:val="24"/>
        </w:rPr>
        <w:t xml:space="preserve"> содействии Центра занятости населения </w:t>
      </w:r>
      <w:r>
        <w:rPr>
          <w:sz w:val="24"/>
          <w:szCs w:val="24"/>
        </w:rPr>
        <w:t xml:space="preserve">с начала года нашли работу </w:t>
      </w:r>
      <w:r w:rsidR="00A93E12">
        <w:rPr>
          <w:b/>
          <w:sz w:val="24"/>
          <w:szCs w:val="24"/>
        </w:rPr>
        <w:t>975</w:t>
      </w:r>
      <w:r>
        <w:rPr>
          <w:sz w:val="24"/>
          <w:szCs w:val="24"/>
        </w:rPr>
        <w:t xml:space="preserve"> чел. или 6</w:t>
      </w:r>
      <w:r w:rsidR="00A93E12">
        <w:rPr>
          <w:sz w:val="24"/>
          <w:szCs w:val="24"/>
        </w:rPr>
        <w:t>9</w:t>
      </w:r>
      <w:r>
        <w:rPr>
          <w:sz w:val="24"/>
          <w:szCs w:val="24"/>
        </w:rPr>
        <w:t>%</w:t>
      </w:r>
      <w:r w:rsidR="00631DC5" w:rsidRPr="00BC39FA">
        <w:rPr>
          <w:sz w:val="24"/>
          <w:szCs w:val="24"/>
        </w:rPr>
        <w:t xml:space="preserve"> от общего числа обратившихся против </w:t>
      </w:r>
      <w:r>
        <w:rPr>
          <w:sz w:val="24"/>
          <w:szCs w:val="24"/>
        </w:rPr>
        <w:t>6</w:t>
      </w:r>
      <w:r w:rsidR="00A93E12">
        <w:rPr>
          <w:sz w:val="24"/>
          <w:szCs w:val="24"/>
        </w:rPr>
        <w:t>6</w:t>
      </w:r>
      <w:r>
        <w:rPr>
          <w:sz w:val="24"/>
          <w:szCs w:val="24"/>
        </w:rPr>
        <w:t>%</w:t>
      </w:r>
      <w:r w:rsidR="00631DC5" w:rsidRPr="00BC39FA">
        <w:rPr>
          <w:sz w:val="24"/>
          <w:szCs w:val="24"/>
        </w:rPr>
        <w:t xml:space="preserve"> за  </w:t>
      </w:r>
      <w:r w:rsidR="00093321">
        <w:rPr>
          <w:sz w:val="24"/>
          <w:szCs w:val="24"/>
        </w:rPr>
        <w:t>соответствующий период прошлого года.</w:t>
      </w:r>
    </w:p>
    <w:p w:rsidR="00631DC5" w:rsidRPr="00BC39FA" w:rsidRDefault="00631DC5" w:rsidP="00631DC5">
      <w:pPr>
        <w:spacing w:line="288" w:lineRule="auto"/>
        <w:ind w:firstLine="709"/>
        <w:jc w:val="both"/>
        <w:rPr>
          <w:sz w:val="24"/>
          <w:szCs w:val="24"/>
        </w:rPr>
      </w:pPr>
      <w:r w:rsidRPr="00BC39FA">
        <w:rPr>
          <w:sz w:val="24"/>
          <w:szCs w:val="24"/>
        </w:rPr>
        <w:t>По состоянию на</w:t>
      </w:r>
      <w:r w:rsidR="00070B26">
        <w:rPr>
          <w:sz w:val="24"/>
          <w:szCs w:val="24"/>
        </w:rPr>
        <w:t xml:space="preserve"> </w:t>
      </w:r>
      <w:r w:rsidR="00093321">
        <w:rPr>
          <w:sz w:val="24"/>
          <w:szCs w:val="24"/>
        </w:rPr>
        <w:t>0</w:t>
      </w:r>
      <w:r w:rsidRPr="00BC39FA">
        <w:rPr>
          <w:sz w:val="24"/>
          <w:szCs w:val="24"/>
        </w:rPr>
        <w:t>1.</w:t>
      </w:r>
      <w:r w:rsidR="00A93E12">
        <w:rPr>
          <w:sz w:val="24"/>
          <w:szCs w:val="24"/>
        </w:rPr>
        <w:t>10</w:t>
      </w:r>
      <w:r w:rsidRPr="00BC39FA">
        <w:rPr>
          <w:sz w:val="24"/>
          <w:szCs w:val="24"/>
        </w:rPr>
        <w:t>.201</w:t>
      </w:r>
      <w:r w:rsidR="002E0894">
        <w:rPr>
          <w:sz w:val="24"/>
          <w:szCs w:val="24"/>
        </w:rPr>
        <w:t>9</w:t>
      </w:r>
      <w:r w:rsidRPr="00BC39FA">
        <w:rPr>
          <w:sz w:val="24"/>
          <w:szCs w:val="24"/>
        </w:rPr>
        <w:t xml:space="preserve"> года состоит на учете в Центре занятости населения </w:t>
      </w:r>
      <w:r w:rsidR="00A93E12">
        <w:rPr>
          <w:b/>
          <w:sz w:val="24"/>
          <w:szCs w:val="24"/>
        </w:rPr>
        <w:t>419</w:t>
      </w:r>
      <w:r w:rsidRPr="00BC39FA">
        <w:rPr>
          <w:sz w:val="24"/>
          <w:szCs w:val="24"/>
        </w:rPr>
        <w:t xml:space="preserve"> чел.  из них </w:t>
      </w:r>
      <w:r w:rsidR="00A93E12">
        <w:rPr>
          <w:b/>
          <w:sz w:val="24"/>
          <w:szCs w:val="24"/>
        </w:rPr>
        <w:t>393</w:t>
      </w:r>
      <w:r w:rsidRPr="00BC39FA">
        <w:rPr>
          <w:sz w:val="24"/>
          <w:szCs w:val="24"/>
        </w:rPr>
        <w:t xml:space="preserve"> не занятых трудовой деятельностью (на </w:t>
      </w:r>
      <w:r w:rsidR="00093321">
        <w:rPr>
          <w:sz w:val="24"/>
          <w:szCs w:val="24"/>
        </w:rPr>
        <w:t>0</w:t>
      </w:r>
      <w:r w:rsidR="00070B26">
        <w:rPr>
          <w:sz w:val="24"/>
          <w:szCs w:val="24"/>
        </w:rPr>
        <w:t>1.</w:t>
      </w:r>
      <w:r w:rsidR="00A93E12">
        <w:rPr>
          <w:sz w:val="24"/>
          <w:szCs w:val="24"/>
        </w:rPr>
        <w:t>10</w:t>
      </w:r>
      <w:r w:rsidR="00070B26">
        <w:rPr>
          <w:sz w:val="24"/>
          <w:szCs w:val="24"/>
        </w:rPr>
        <w:t>.201</w:t>
      </w:r>
      <w:r w:rsidR="002E0894">
        <w:rPr>
          <w:sz w:val="24"/>
          <w:szCs w:val="24"/>
        </w:rPr>
        <w:t>8</w:t>
      </w:r>
      <w:r w:rsidRPr="00BC39FA">
        <w:rPr>
          <w:sz w:val="24"/>
          <w:szCs w:val="24"/>
        </w:rPr>
        <w:t xml:space="preserve"> - </w:t>
      </w:r>
      <w:r w:rsidR="00A93E12">
        <w:rPr>
          <w:sz w:val="24"/>
          <w:szCs w:val="24"/>
        </w:rPr>
        <w:t>494</w:t>
      </w:r>
      <w:r w:rsidRPr="005E4C39">
        <w:rPr>
          <w:sz w:val="24"/>
          <w:szCs w:val="24"/>
        </w:rPr>
        <w:t xml:space="preserve"> и </w:t>
      </w:r>
      <w:r w:rsidR="005E4C39">
        <w:rPr>
          <w:sz w:val="24"/>
          <w:szCs w:val="24"/>
        </w:rPr>
        <w:t>47</w:t>
      </w:r>
      <w:r w:rsidR="00A93E12">
        <w:rPr>
          <w:sz w:val="24"/>
          <w:szCs w:val="24"/>
        </w:rPr>
        <w:t>4</w:t>
      </w:r>
      <w:r w:rsidRPr="00BC39FA">
        <w:rPr>
          <w:sz w:val="24"/>
          <w:szCs w:val="24"/>
        </w:rPr>
        <w:t xml:space="preserve"> чел. соответственно).</w:t>
      </w:r>
    </w:p>
    <w:p w:rsidR="00631DC5" w:rsidRPr="00BC39FA" w:rsidRDefault="00631DC5" w:rsidP="00631DC5">
      <w:pPr>
        <w:spacing w:line="288" w:lineRule="auto"/>
        <w:ind w:firstLine="709"/>
        <w:jc w:val="both"/>
        <w:rPr>
          <w:sz w:val="24"/>
          <w:szCs w:val="24"/>
        </w:rPr>
      </w:pPr>
    </w:p>
    <w:p w:rsidR="00631DC5" w:rsidRPr="00BC39FA" w:rsidRDefault="00631DC5" w:rsidP="00631DC5">
      <w:pPr>
        <w:spacing w:line="288" w:lineRule="auto"/>
        <w:ind w:firstLine="709"/>
        <w:jc w:val="both"/>
        <w:rPr>
          <w:sz w:val="24"/>
          <w:szCs w:val="24"/>
        </w:rPr>
      </w:pPr>
    </w:p>
    <w:p w:rsidR="00631DC5" w:rsidRPr="00BC39FA" w:rsidRDefault="00631DC5" w:rsidP="00631DC5">
      <w:pPr>
        <w:autoSpaceDE/>
        <w:autoSpaceDN/>
        <w:jc w:val="center"/>
        <w:rPr>
          <w:b/>
          <w:sz w:val="24"/>
          <w:szCs w:val="24"/>
        </w:rPr>
      </w:pPr>
    </w:p>
    <w:p w:rsidR="00631DC5" w:rsidRPr="00BC39FA" w:rsidRDefault="008A58FB" w:rsidP="00631DC5">
      <w:pPr>
        <w:autoSpaceDE/>
        <w:autoSpaceDN/>
        <w:jc w:val="center"/>
        <w:rPr>
          <w:b/>
          <w:sz w:val="24"/>
          <w:szCs w:val="24"/>
        </w:rPr>
      </w:pPr>
      <w:hyperlink w:history="1">
        <w:r w:rsidR="00631DC5" w:rsidRPr="00BC39FA">
          <w:rPr>
            <w:b/>
            <w:sz w:val="24"/>
            <w:szCs w:val="24"/>
          </w:rPr>
          <w:t>Численность и состав безработных</w:t>
        </w:r>
      </w:hyperlink>
    </w:p>
    <w:p w:rsidR="00631DC5" w:rsidRPr="00BC39FA" w:rsidRDefault="00631DC5" w:rsidP="00631DC5">
      <w:pPr>
        <w:autoSpaceDE/>
        <w:autoSpaceDN/>
        <w:jc w:val="center"/>
        <w:rPr>
          <w:b/>
          <w:sz w:val="24"/>
          <w:szCs w:val="24"/>
        </w:rPr>
      </w:pPr>
    </w:p>
    <w:p w:rsidR="00631DC5" w:rsidRPr="00BC39FA" w:rsidRDefault="00631DC5" w:rsidP="00631DC5">
      <w:pPr>
        <w:spacing w:line="288" w:lineRule="auto"/>
        <w:ind w:firstLine="709"/>
        <w:rPr>
          <w:sz w:val="24"/>
          <w:szCs w:val="24"/>
        </w:rPr>
      </w:pPr>
      <w:r w:rsidRPr="00BC39FA">
        <w:rPr>
          <w:sz w:val="24"/>
          <w:szCs w:val="24"/>
        </w:rPr>
        <w:t>На начало 201</w:t>
      </w:r>
      <w:r w:rsidR="003F32B6">
        <w:rPr>
          <w:sz w:val="24"/>
          <w:szCs w:val="24"/>
        </w:rPr>
        <w:t>9</w:t>
      </w:r>
      <w:r w:rsidRPr="00BC39FA">
        <w:rPr>
          <w:sz w:val="24"/>
          <w:szCs w:val="24"/>
        </w:rPr>
        <w:t xml:space="preserve"> года на учете в ЦЗН в качестве безработных состояли </w:t>
      </w:r>
      <w:r w:rsidR="003F32B6">
        <w:rPr>
          <w:b/>
          <w:sz w:val="24"/>
          <w:szCs w:val="24"/>
        </w:rPr>
        <w:t>427</w:t>
      </w:r>
      <w:r w:rsidRPr="00BC39FA">
        <w:rPr>
          <w:sz w:val="24"/>
          <w:szCs w:val="24"/>
        </w:rPr>
        <w:t xml:space="preserve"> чел.</w:t>
      </w:r>
    </w:p>
    <w:p w:rsidR="00631DC5" w:rsidRPr="00BC39FA" w:rsidRDefault="00631DC5" w:rsidP="00631DC5">
      <w:pPr>
        <w:spacing w:line="288" w:lineRule="auto"/>
        <w:ind w:firstLine="709"/>
        <w:rPr>
          <w:sz w:val="24"/>
          <w:szCs w:val="24"/>
        </w:rPr>
      </w:pPr>
      <w:r w:rsidRPr="00BC39FA">
        <w:rPr>
          <w:sz w:val="24"/>
          <w:szCs w:val="24"/>
        </w:rPr>
        <w:t xml:space="preserve">В течение отчетного периода были признаны безработными </w:t>
      </w:r>
      <w:r w:rsidR="00F97001">
        <w:rPr>
          <w:b/>
          <w:sz w:val="24"/>
          <w:szCs w:val="24"/>
        </w:rPr>
        <w:t>633</w:t>
      </w:r>
      <w:r w:rsidRPr="00BC39FA">
        <w:rPr>
          <w:sz w:val="24"/>
          <w:szCs w:val="24"/>
        </w:rPr>
        <w:t xml:space="preserve"> чел., или </w:t>
      </w:r>
      <w:r w:rsidR="002A18E4">
        <w:rPr>
          <w:sz w:val="24"/>
          <w:szCs w:val="24"/>
        </w:rPr>
        <w:t>6</w:t>
      </w:r>
      <w:r w:rsidR="00F97001">
        <w:rPr>
          <w:sz w:val="24"/>
          <w:szCs w:val="24"/>
        </w:rPr>
        <w:t>1</w:t>
      </w:r>
      <w:r w:rsidRPr="00BC39FA">
        <w:rPr>
          <w:sz w:val="24"/>
          <w:szCs w:val="24"/>
        </w:rPr>
        <w:t>% от числа незанятых граждан, обратившихся за содействием в трудоустройстве.</w:t>
      </w:r>
    </w:p>
    <w:p w:rsidR="00631DC5" w:rsidRPr="00BC39FA" w:rsidRDefault="00631DC5" w:rsidP="00631DC5">
      <w:pPr>
        <w:spacing w:line="288" w:lineRule="auto"/>
        <w:ind w:firstLine="709"/>
        <w:rPr>
          <w:sz w:val="24"/>
          <w:szCs w:val="24"/>
        </w:rPr>
      </w:pPr>
      <w:r w:rsidRPr="00BC39FA">
        <w:rPr>
          <w:sz w:val="24"/>
          <w:szCs w:val="24"/>
        </w:rPr>
        <w:t xml:space="preserve">Из </w:t>
      </w:r>
      <w:r w:rsidR="00F97001">
        <w:rPr>
          <w:sz w:val="24"/>
          <w:szCs w:val="24"/>
        </w:rPr>
        <w:t>1060</w:t>
      </w:r>
      <w:r w:rsidR="00070B26">
        <w:rPr>
          <w:sz w:val="24"/>
          <w:szCs w:val="24"/>
        </w:rPr>
        <w:t xml:space="preserve"> </w:t>
      </w:r>
      <w:r w:rsidRPr="00BC39FA">
        <w:rPr>
          <w:sz w:val="24"/>
          <w:szCs w:val="24"/>
        </w:rPr>
        <w:t>чел. состоявших на учёте в течение отчетного периода, снято с учета</w:t>
      </w:r>
      <w:r w:rsidR="00070B26">
        <w:rPr>
          <w:sz w:val="24"/>
          <w:szCs w:val="24"/>
        </w:rPr>
        <w:t xml:space="preserve"> </w:t>
      </w:r>
      <w:r w:rsidR="00F97001">
        <w:rPr>
          <w:sz w:val="24"/>
          <w:szCs w:val="24"/>
        </w:rPr>
        <w:t>782</w:t>
      </w:r>
      <w:r w:rsidRPr="00BC39FA">
        <w:rPr>
          <w:sz w:val="24"/>
          <w:szCs w:val="24"/>
        </w:rPr>
        <w:t xml:space="preserve"> безработных граждан.  Из них трудоустроено </w:t>
      </w:r>
      <w:r w:rsidR="003371BE">
        <w:rPr>
          <w:sz w:val="24"/>
          <w:szCs w:val="24"/>
        </w:rPr>
        <w:t>–</w:t>
      </w:r>
      <w:r w:rsidRPr="00BC39FA">
        <w:rPr>
          <w:sz w:val="24"/>
          <w:szCs w:val="24"/>
        </w:rPr>
        <w:t xml:space="preserve"> </w:t>
      </w:r>
      <w:r w:rsidR="00F97001">
        <w:rPr>
          <w:b/>
          <w:sz w:val="24"/>
          <w:szCs w:val="24"/>
        </w:rPr>
        <w:t>414</w:t>
      </w:r>
      <w:r w:rsidR="003371BE">
        <w:rPr>
          <w:b/>
          <w:sz w:val="24"/>
          <w:szCs w:val="24"/>
        </w:rPr>
        <w:t xml:space="preserve"> </w:t>
      </w:r>
      <w:r w:rsidR="00BC2968">
        <w:rPr>
          <w:sz w:val="24"/>
          <w:szCs w:val="24"/>
        </w:rPr>
        <w:t>чел.</w:t>
      </w:r>
      <w:r w:rsidRPr="00BC39FA">
        <w:rPr>
          <w:sz w:val="24"/>
          <w:szCs w:val="24"/>
        </w:rPr>
        <w:t xml:space="preserve"> или </w:t>
      </w:r>
      <w:r w:rsidR="00F97001">
        <w:rPr>
          <w:sz w:val="24"/>
          <w:szCs w:val="24"/>
        </w:rPr>
        <w:t>65</w:t>
      </w:r>
      <w:r w:rsidRPr="00BC39FA">
        <w:rPr>
          <w:sz w:val="24"/>
          <w:szCs w:val="24"/>
        </w:rPr>
        <w:t>% , приступили к профессиональному обучению –</w:t>
      </w:r>
      <w:r w:rsidR="00FF7FC5">
        <w:rPr>
          <w:sz w:val="24"/>
          <w:szCs w:val="24"/>
        </w:rPr>
        <w:t xml:space="preserve"> </w:t>
      </w:r>
      <w:r w:rsidR="00F97001">
        <w:rPr>
          <w:b/>
          <w:sz w:val="24"/>
          <w:szCs w:val="24"/>
        </w:rPr>
        <w:t>92</w:t>
      </w:r>
      <w:r w:rsidRPr="00BC39FA">
        <w:rPr>
          <w:sz w:val="24"/>
          <w:szCs w:val="24"/>
        </w:rPr>
        <w:t xml:space="preserve"> чел., или </w:t>
      </w:r>
      <w:r w:rsidR="00110EAF">
        <w:rPr>
          <w:sz w:val="24"/>
          <w:szCs w:val="24"/>
        </w:rPr>
        <w:t>12</w:t>
      </w:r>
      <w:r w:rsidRPr="00BC39FA">
        <w:rPr>
          <w:sz w:val="24"/>
          <w:szCs w:val="24"/>
        </w:rPr>
        <w:t>% от числа снятых с учёта безработных граждан.</w:t>
      </w:r>
    </w:p>
    <w:p w:rsidR="00631DC5" w:rsidRPr="00BC39FA" w:rsidRDefault="00631DC5" w:rsidP="00631DC5">
      <w:pPr>
        <w:spacing w:line="288" w:lineRule="auto"/>
        <w:ind w:firstLine="709"/>
        <w:rPr>
          <w:sz w:val="24"/>
          <w:szCs w:val="24"/>
        </w:rPr>
      </w:pPr>
      <w:r w:rsidRPr="00BC39FA">
        <w:rPr>
          <w:sz w:val="24"/>
          <w:szCs w:val="24"/>
        </w:rPr>
        <w:t xml:space="preserve">В результате, численность официально зарегистрированных безработных на конец отчетного периода, составила </w:t>
      </w:r>
      <w:r w:rsidR="00F97001">
        <w:rPr>
          <w:b/>
          <w:sz w:val="24"/>
          <w:szCs w:val="24"/>
        </w:rPr>
        <w:t>278</w:t>
      </w:r>
      <w:r w:rsidRPr="00BC39FA">
        <w:rPr>
          <w:sz w:val="24"/>
          <w:szCs w:val="24"/>
        </w:rPr>
        <w:t xml:space="preserve"> чел., что на </w:t>
      </w:r>
      <w:r w:rsidR="00F97001">
        <w:rPr>
          <w:sz w:val="24"/>
          <w:szCs w:val="24"/>
        </w:rPr>
        <w:t>149</w:t>
      </w:r>
      <w:r w:rsidR="00093321" w:rsidRPr="00850784">
        <w:rPr>
          <w:sz w:val="24"/>
          <w:szCs w:val="24"/>
        </w:rPr>
        <w:t xml:space="preserve"> </w:t>
      </w:r>
      <w:r w:rsidRPr="00850784">
        <w:rPr>
          <w:sz w:val="24"/>
          <w:szCs w:val="24"/>
        </w:rPr>
        <w:t>чел., или на</w:t>
      </w:r>
      <w:r w:rsidR="00070B26" w:rsidRPr="00850784">
        <w:rPr>
          <w:sz w:val="24"/>
          <w:szCs w:val="24"/>
        </w:rPr>
        <w:t xml:space="preserve"> </w:t>
      </w:r>
      <w:r w:rsidR="00F97001">
        <w:rPr>
          <w:sz w:val="24"/>
          <w:szCs w:val="24"/>
        </w:rPr>
        <w:t>35</w:t>
      </w:r>
      <w:r w:rsidRPr="00850784">
        <w:rPr>
          <w:sz w:val="24"/>
          <w:szCs w:val="24"/>
        </w:rPr>
        <w:t>%</w:t>
      </w:r>
      <w:r w:rsidRPr="00BC39FA">
        <w:rPr>
          <w:sz w:val="24"/>
          <w:szCs w:val="24"/>
        </w:rPr>
        <w:t xml:space="preserve"> </w:t>
      </w:r>
      <w:r w:rsidR="002A585E">
        <w:rPr>
          <w:sz w:val="24"/>
          <w:szCs w:val="24"/>
        </w:rPr>
        <w:t xml:space="preserve"> </w:t>
      </w:r>
      <w:r w:rsidR="00850784">
        <w:rPr>
          <w:sz w:val="24"/>
          <w:szCs w:val="24"/>
        </w:rPr>
        <w:t>меньше</w:t>
      </w:r>
      <w:r w:rsidRPr="00BC39FA">
        <w:rPr>
          <w:sz w:val="24"/>
          <w:szCs w:val="24"/>
        </w:rPr>
        <w:t>, чем на начало текущего года.</w:t>
      </w:r>
    </w:p>
    <w:p w:rsidR="00631DC5" w:rsidRPr="00BC39FA" w:rsidRDefault="00631DC5" w:rsidP="00631DC5">
      <w:pPr>
        <w:spacing w:line="288" w:lineRule="auto"/>
        <w:ind w:firstLine="709"/>
        <w:rPr>
          <w:sz w:val="24"/>
          <w:szCs w:val="24"/>
        </w:rPr>
      </w:pPr>
      <w:r w:rsidRPr="00BC39FA">
        <w:rPr>
          <w:sz w:val="24"/>
          <w:szCs w:val="24"/>
        </w:rPr>
        <w:t>В составе безработных граждан, состоящих на учете на конец отчетного периода: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женщины - </w:t>
      </w:r>
      <w:r w:rsidR="00882F94">
        <w:rPr>
          <w:b/>
          <w:sz w:val="24"/>
          <w:szCs w:val="24"/>
        </w:rPr>
        <w:t>183</w:t>
      </w:r>
      <w:r w:rsidRPr="00BC39FA">
        <w:rPr>
          <w:sz w:val="24"/>
          <w:szCs w:val="24"/>
        </w:rPr>
        <w:t xml:space="preserve"> чел., или </w:t>
      </w:r>
      <w:r w:rsidR="00E846DE">
        <w:rPr>
          <w:sz w:val="24"/>
          <w:szCs w:val="24"/>
        </w:rPr>
        <w:t>6</w:t>
      </w:r>
      <w:r w:rsidR="00882F94">
        <w:rPr>
          <w:sz w:val="24"/>
          <w:szCs w:val="24"/>
        </w:rPr>
        <w:t>6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жители сельской местности – </w:t>
      </w:r>
      <w:r w:rsidR="00882F94">
        <w:rPr>
          <w:b/>
          <w:sz w:val="24"/>
          <w:szCs w:val="24"/>
        </w:rPr>
        <w:t>136</w:t>
      </w:r>
      <w:r w:rsidRPr="00BC39FA">
        <w:rPr>
          <w:sz w:val="24"/>
          <w:szCs w:val="24"/>
        </w:rPr>
        <w:t xml:space="preserve"> чел., или </w:t>
      </w:r>
      <w:r w:rsidR="00882F94">
        <w:rPr>
          <w:sz w:val="24"/>
          <w:szCs w:val="24"/>
        </w:rPr>
        <w:t>49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жители г. Железногорск – </w:t>
      </w:r>
      <w:r w:rsidR="00882F94">
        <w:rPr>
          <w:b/>
          <w:sz w:val="24"/>
          <w:szCs w:val="24"/>
        </w:rPr>
        <w:t>56</w:t>
      </w:r>
      <w:r w:rsidRPr="00BC39FA">
        <w:rPr>
          <w:sz w:val="24"/>
          <w:szCs w:val="24"/>
        </w:rPr>
        <w:t xml:space="preserve"> чел., или </w:t>
      </w:r>
      <w:r w:rsidR="00882F94">
        <w:rPr>
          <w:sz w:val="24"/>
          <w:szCs w:val="24"/>
        </w:rPr>
        <w:t>20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proofErr w:type="gramStart"/>
      <w:r w:rsidRPr="00BC39FA">
        <w:rPr>
          <w:sz w:val="24"/>
          <w:szCs w:val="24"/>
        </w:rPr>
        <w:t>уволенные</w:t>
      </w:r>
      <w:proofErr w:type="gramEnd"/>
      <w:r w:rsidRPr="00BC39FA">
        <w:rPr>
          <w:sz w:val="24"/>
          <w:szCs w:val="24"/>
        </w:rPr>
        <w:t xml:space="preserve"> по собственному желанию – </w:t>
      </w:r>
      <w:r w:rsidR="00882F94">
        <w:rPr>
          <w:b/>
          <w:sz w:val="24"/>
          <w:szCs w:val="24"/>
        </w:rPr>
        <w:t>133</w:t>
      </w:r>
      <w:r w:rsidRPr="00BC39FA">
        <w:rPr>
          <w:sz w:val="24"/>
          <w:szCs w:val="24"/>
        </w:rPr>
        <w:t xml:space="preserve"> чел., или </w:t>
      </w:r>
      <w:r w:rsidR="00882F94">
        <w:rPr>
          <w:sz w:val="24"/>
          <w:szCs w:val="24"/>
        </w:rPr>
        <w:t>48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proofErr w:type="gramStart"/>
      <w:r w:rsidRPr="00BC39FA">
        <w:rPr>
          <w:sz w:val="24"/>
          <w:szCs w:val="24"/>
        </w:rPr>
        <w:t>уволенные</w:t>
      </w:r>
      <w:proofErr w:type="gramEnd"/>
      <w:r w:rsidRPr="00BC39FA">
        <w:rPr>
          <w:sz w:val="24"/>
          <w:szCs w:val="24"/>
        </w:rPr>
        <w:t xml:space="preserve"> по сокращению штата – </w:t>
      </w:r>
      <w:r w:rsidR="00882F94">
        <w:rPr>
          <w:b/>
          <w:sz w:val="24"/>
          <w:szCs w:val="24"/>
        </w:rPr>
        <w:t>18</w:t>
      </w:r>
      <w:r w:rsidRPr="00BC39FA">
        <w:rPr>
          <w:sz w:val="24"/>
          <w:szCs w:val="24"/>
        </w:rPr>
        <w:t xml:space="preserve"> чел., или</w:t>
      </w:r>
      <w:r w:rsidR="004F2221">
        <w:rPr>
          <w:sz w:val="24"/>
          <w:szCs w:val="24"/>
        </w:rPr>
        <w:t xml:space="preserve"> </w:t>
      </w:r>
      <w:r w:rsidR="00882F94">
        <w:rPr>
          <w:sz w:val="24"/>
          <w:szCs w:val="24"/>
        </w:rPr>
        <w:t>6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молодёжь в возрасте до 18 лет – </w:t>
      </w:r>
      <w:r w:rsidR="00882F94">
        <w:rPr>
          <w:b/>
          <w:sz w:val="24"/>
          <w:szCs w:val="24"/>
        </w:rPr>
        <w:t>1</w:t>
      </w:r>
      <w:r w:rsidRPr="00BC39FA">
        <w:rPr>
          <w:sz w:val="24"/>
          <w:szCs w:val="24"/>
        </w:rPr>
        <w:t xml:space="preserve"> чел, или </w:t>
      </w:r>
      <w:r w:rsidR="00882F94">
        <w:rPr>
          <w:sz w:val="24"/>
          <w:szCs w:val="24"/>
        </w:rPr>
        <w:t>0,4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молодёжь в возрасте  до 29 лет  – </w:t>
      </w:r>
      <w:r w:rsidR="00882F94">
        <w:rPr>
          <w:b/>
          <w:sz w:val="24"/>
          <w:szCs w:val="24"/>
        </w:rPr>
        <w:t>35</w:t>
      </w:r>
      <w:r w:rsidRPr="00BC39FA">
        <w:rPr>
          <w:sz w:val="24"/>
          <w:szCs w:val="24"/>
        </w:rPr>
        <w:t xml:space="preserve"> чел., или </w:t>
      </w:r>
      <w:r w:rsidR="00882F94">
        <w:rPr>
          <w:sz w:val="24"/>
          <w:szCs w:val="24"/>
        </w:rPr>
        <w:t>13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proofErr w:type="gramStart"/>
      <w:r w:rsidRPr="00BC39FA">
        <w:rPr>
          <w:sz w:val="24"/>
          <w:szCs w:val="24"/>
        </w:rPr>
        <w:t>ищущие</w:t>
      </w:r>
      <w:proofErr w:type="gramEnd"/>
      <w:r w:rsidRPr="00BC39FA">
        <w:rPr>
          <w:sz w:val="24"/>
          <w:szCs w:val="24"/>
        </w:rPr>
        <w:t xml:space="preserve"> работу впервые  (ранее не работавшие) – </w:t>
      </w:r>
      <w:r w:rsidR="00882F94">
        <w:rPr>
          <w:b/>
          <w:sz w:val="24"/>
          <w:szCs w:val="24"/>
        </w:rPr>
        <w:t>26</w:t>
      </w:r>
      <w:r w:rsidRPr="00BC39FA">
        <w:rPr>
          <w:sz w:val="24"/>
          <w:szCs w:val="24"/>
        </w:rPr>
        <w:t xml:space="preserve"> чел., или </w:t>
      </w:r>
      <w:r w:rsidR="00882F94">
        <w:rPr>
          <w:sz w:val="24"/>
          <w:szCs w:val="24"/>
        </w:rPr>
        <w:t>9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граждане, стремящиеся возобновить трудовую деятельность после длительного перерыва – </w:t>
      </w:r>
      <w:r w:rsidR="00882F94">
        <w:rPr>
          <w:b/>
          <w:sz w:val="24"/>
          <w:szCs w:val="24"/>
        </w:rPr>
        <w:t>86</w:t>
      </w:r>
      <w:r w:rsidRPr="00BC39FA">
        <w:rPr>
          <w:sz w:val="24"/>
          <w:szCs w:val="24"/>
        </w:rPr>
        <w:t xml:space="preserve">чел., или </w:t>
      </w:r>
      <w:r w:rsidR="00E846DE">
        <w:rPr>
          <w:sz w:val="24"/>
          <w:szCs w:val="24"/>
        </w:rPr>
        <w:t>31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spacing w:line="288" w:lineRule="auto"/>
        <w:ind w:firstLine="709"/>
        <w:jc w:val="both"/>
        <w:rPr>
          <w:sz w:val="24"/>
          <w:szCs w:val="24"/>
        </w:rPr>
      </w:pPr>
    </w:p>
    <w:p w:rsidR="00631DC5" w:rsidRPr="00BC39FA" w:rsidRDefault="00631DC5" w:rsidP="00631DC5">
      <w:pPr>
        <w:autoSpaceDE/>
        <w:autoSpaceDN/>
        <w:rPr>
          <w:sz w:val="24"/>
          <w:szCs w:val="24"/>
        </w:rPr>
      </w:pPr>
      <w:r w:rsidRPr="00BC39FA">
        <w:rPr>
          <w:sz w:val="24"/>
          <w:szCs w:val="24"/>
        </w:rPr>
        <w:t xml:space="preserve"> </w:t>
      </w:r>
    </w:p>
    <w:p w:rsidR="00631DC5" w:rsidRPr="00BC39FA" w:rsidRDefault="00631DC5" w:rsidP="00631DC5">
      <w:pPr>
        <w:ind w:firstLine="708"/>
        <w:jc w:val="center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lastRenderedPageBreak/>
        <w:t xml:space="preserve">Мониторинг численности граждан не занятых трудовой деятельностью, состоящих на учёте в Центре занятости и заявленных вакансий. </w:t>
      </w:r>
    </w:p>
    <w:p w:rsidR="00631DC5" w:rsidRDefault="00631DC5" w:rsidP="00631DC5">
      <w:pPr>
        <w:ind w:firstLine="708"/>
        <w:jc w:val="center"/>
        <w:rPr>
          <w:b/>
          <w:sz w:val="24"/>
          <w:szCs w:val="24"/>
        </w:rPr>
      </w:pPr>
    </w:p>
    <w:p w:rsidR="009110D6" w:rsidRPr="00BC39FA" w:rsidRDefault="009110D6" w:rsidP="00631DC5">
      <w:pPr>
        <w:ind w:firstLine="708"/>
        <w:jc w:val="center"/>
        <w:rPr>
          <w:b/>
          <w:sz w:val="24"/>
          <w:szCs w:val="24"/>
        </w:rPr>
      </w:pPr>
      <w:r w:rsidRPr="00BC39FA">
        <w:rPr>
          <w:b/>
          <w:noProof/>
          <w:sz w:val="24"/>
          <w:szCs w:val="24"/>
        </w:rPr>
        <w:drawing>
          <wp:inline distT="0" distB="0" distL="0" distR="0">
            <wp:extent cx="6284199" cy="4019678"/>
            <wp:effectExtent l="0" t="0" r="2159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1DC5" w:rsidRPr="00BC39FA" w:rsidRDefault="00631DC5" w:rsidP="00631DC5">
      <w:pPr>
        <w:ind w:firstLine="708"/>
        <w:jc w:val="center"/>
        <w:rPr>
          <w:b/>
          <w:sz w:val="24"/>
          <w:szCs w:val="24"/>
        </w:rPr>
      </w:pPr>
    </w:p>
    <w:p w:rsidR="00631DC5" w:rsidRPr="00BC39FA" w:rsidRDefault="00631DC5" w:rsidP="00631DC5">
      <w:pPr>
        <w:jc w:val="center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>Вакансии</w:t>
      </w:r>
    </w:p>
    <w:p w:rsidR="00631DC5" w:rsidRPr="00BC39FA" w:rsidRDefault="00631DC5" w:rsidP="00631DC5">
      <w:pPr>
        <w:jc w:val="center"/>
        <w:rPr>
          <w:sz w:val="24"/>
          <w:szCs w:val="24"/>
        </w:rPr>
      </w:pPr>
    </w:p>
    <w:p w:rsidR="00631DC5" w:rsidRPr="00BC39FA" w:rsidRDefault="00631DC5" w:rsidP="00631DC5">
      <w:pPr>
        <w:ind w:firstLine="708"/>
        <w:jc w:val="both"/>
        <w:rPr>
          <w:sz w:val="24"/>
          <w:szCs w:val="24"/>
        </w:rPr>
      </w:pPr>
      <w:r w:rsidRPr="00BC39FA">
        <w:rPr>
          <w:sz w:val="24"/>
          <w:szCs w:val="24"/>
        </w:rPr>
        <w:t xml:space="preserve">По состоянию на </w:t>
      </w:r>
      <w:r w:rsidR="00EF3FD2">
        <w:rPr>
          <w:sz w:val="24"/>
          <w:szCs w:val="24"/>
        </w:rPr>
        <w:t>0</w:t>
      </w:r>
      <w:r w:rsidRPr="00BC39FA">
        <w:rPr>
          <w:sz w:val="24"/>
          <w:szCs w:val="24"/>
        </w:rPr>
        <w:t>1.</w:t>
      </w:r>
      <w:r w:rsidR="00EF3FD2">
        <w:rPr>
          <w:sz w:val="24"/>
          <w:szCs w:val="24"/>
        </w:rPr>
        <w:t>0</w:t>
      </w:r>
      <w:r w:rsidR="0066766D">
        <w:rPr>
          <w:sz w:val="24"/>
          <w:szCs w:val="24"/>
        </w:rPr>
        <w:t>1</w:t>
      </w:r>
      <w:r w:rsidRPr="00BC39FA">
        <w:rPr>
          <w:sz w:val="24"/>
          <w:szCs w:val="24"/>
        </w:rPr>
        <w:t>.201</w:t>
      </w:r>
      <w:r w:rsidR="00D2480A">
        <w:rPr>
          <w:sz w:val="24"/>
          <w:szCs w:val="24"/>
        </w:rPr>
        <w:t>9</w:t>
      </w:r>
      <w:r w:rsidRPr="00BC39FA">
        <w:rPr>
          <w:sz w:val="24"/>
          <w:szCs w:val="24"/>
        </w:rPr>
        <w:t xml:space="preserve"> года Центр занятости населения располага</w:t>
      </w:r>
      <w:r w:rsidR="00EF3FD2">
        <w:rPr>
          <w:sz w:val="24"/>
          <w:szCs w:val="24"/>
        </w:rPr>
        <w:t>л</w:t>
      </w:r>
      <w:r w:rsidRPr="00BC39FA">
        <w:rPr>
          <w:sz w:val="24"/>
          <w:szCs w:val="24"/>
        </w:rPr>
        <w:t xml:space="preserve"> сведениями о потребности предприятий в </w:t>
      </w:r>
      <w:r w:rsidR="003F440A">
        <w:rPr>
          <w:sz w:val="24"/>
          <w:szCs w:val="24"/>
        </w:rPr>
        <w:t>628</w:t>
      </w:r>
      <w:r w:rsidRPr="00BC39FA">
        <w:rPr>
          <w:sz w:val="24"/>
          <w:szCs w:val="24"/>
        </w:rPr>
        <w:t xml:space="preserve"> работниках</w:t>
      </w:r>
      <w:r w:rsidR="00EF3FD2">
        <w:rPr>
          <w:sz w:val="24"/>
          <w:szCs w:val="24"/>
        </w:rPr>
        <w:t xml:space="preserve">. Сначала года заявлено </w:t>
      </w:r>
      <w:r w:rsidR="00FC72AD">
        <w:rPr>
          <w:sz w:val="24"/>
          <w:szCs w:val="24"/>
        </w:rPr>
        <w:t>2029</w:t>
      </w:r>
      <w:r w:rsidR="003F440A">
        <w:rPr>
          <w:sz w:val="24"/>
          <w:szCs w:val="24"/>
        </w:rPr>
        <w:t xml:space="preserve"> вакансий (2018</w:t>
      </w:r>
      <w:r w:rsidR="00EF3FD2">
        <w:rPr>
          <w:sz w:val="24"/>
          <w:szCs w:val="24"/>
        </w:rPr>
        <w:t>-</w:t>
      </w:r>
      <w:r w:rsidR="00FC72AD">
        <w:rPr>
          <w:sz w:val="24"/>
          <w:szCs w:val="24"/>
        </w:rPr>
        <w:t>1586</w:t>
      </w:r>
      <w:r w:rsidR="00952F08">
        <w:rPr>
          <w:sz w:val="24"/>
          <w:szCs w:val="24"/>
        </w:rPr>
        <w:t xml:space="preserve"> </w:t>
      </w:r>
      <w:r w:rsidR="00EF3FD2">
        <w:rPr>
          <w:sz w:val="24"/>
          <w:szCs w:val="24"/>
        </w:rPr>
        <w:t>вакансий). На 01.</w:t>
      </w:r>
      <w:r w:rsidR="00FC72AD">
        <w:rPr>
          <w:sz w:val="24"/>
          <w:szCs w:val="24"/>
        </w:rPr>
        <w:t>10</w:t>
      </w:r>
      <w:r w:rsidR="00EF3FD2">
        <w:rPr>
          <w:sz w:val="24"/>
          <w:szCs w:val="24"/>
        </w:rPr>
        <w:t>.201</w:t>
      </w:r>
      <w:r w:rsidR="00E3710D">
        <w:rPr>
          <w:sz w:val="24"/>
          <w:szCs w:val="24"/>
        </w:rPr>
        <w:t>9</w:t>
      </w:r>
      <w:r w:rsidR="00EF3FD2">
        <w:rPr>
          <w:sz w:val="24"/>
          <w:szCs w:val="24"/>
        </w:rPr>
        <w:t xml:space="preserve"> г.</w:t>
      </w:r>
      <w:r w:rsidR="003E279D">
        <w:rPr>
          <w:sz w:val="24"/>
          <w:szCs w:val="24"/>
        </w:rPr>
        <w:t xml:space="preserve"> заявленная работодателями потребность составляет </w:t>
      </w:r>
      <w:r w:rsidR="00637CCC">
        <w:rPr>
          <w:sz w:val="24"/>
          <w:szCs w:val="24"/>
        </w:rPr>
        <w:t>6</w:t>
      </w:r>
      <w:r w:rsidR="00FC72AD">
        <w:rPr>
          <w:sz w:val="24"/>
          <w:szCs w:val="24"/>
        </w:rPr>
        <w:t>13</w:t>
      </w:r>
      <w:r w:rsidR="003E279D">
        <w:rPr>
          <w:sz w:val="24"/>
          <w:szCs w:val="24"/>
        </w:rPr>
        <w:t xml:space="preserve"> ед.</w:t>
      </w:r>
    </w:p>
    <w:p w:rsidR="00631DC5" w:rsidRPr="00BC39FA" w:rsidRDefault="00631DC5" w:rsidP="00631DC5">
      <w:pPr>
        <w:ind w:firstLine="708"/>
        <w:rPr>
          <w:b/>
          <w:sz w:val="24"/>
          <w:szCs w:val="24"/>
        </w:rPr>
      </w:pPr>
    </w:p>
    <w:p w:rsidR="00631DC5" w:rsidRPr="00BC39FA" w:rsidRDefault="00631DC5" w:rsidP="00631DC5">
      <w:pPr>
        <w:ind w:firstLine="708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534944" w:rsidRDefault="00534944" w:rsidP="00534944">
      <w:pPr>
        <w:jc w:val="center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lastRenderedPageBreak/>
        <w:t>Уровень безработицы по поселкам района</w:t>
      </w:r>
    </w:p>
    <w:tbl>
      <w:tblPr>
        <w:tblW w:w="9219" w:type="dxa"/>
        <w:tblInd w:w="103" w:type="dxa"/>
        <w:tblLayout w:type="fixed"/>
        <w:tblLook w:val="04A0"/>
      </w:tblPr>
      <w:tblGrid>
        <w:gridCol w:w="2132"/>
        <w:gridCol w:w="1842"/>
        <w:gridCol w:w="1276"/>
        <w:gridCol w:w="1276"/>
        <w:gridCol w:w="992"/>
        <w:gridCol w:w="1701"/>
      </w:tblGrid>
      <w:tr w:rsidR="00534944" w:rsidRPr="00BC39FA" w:rsidTr="00C54F1F">
        <w:trPr>
          <w:trHeight w:val="90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Населенные пункты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944" w:rsidRPr="00BC39FA" w:rsidRDefault="0022081F" w:rsidP="00C54F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безработицы на 01.01</w:t>
            </w:r>
            <w:r w:rsidR="00534944" w:rsidRPr="00BC39FA">
              <w:rPr>
                <w:b/>
                <w:bCs/>
                <w:sz w:val="24"/>
                <w:szCs w:val="24"/>
              </w:rPr>
              <w:t>.201</w:t>
            </w:r>
            <w:r w:rsidR="000B62C2">
              <w:rPr>
                <w:b/>
                <w:bCs/>
                <w:sz w:val="24"/>
                <w:szCs w:val="24"/>
              </w:rPr>
              <w:t>9</w:t>
            </w:r>
            <w:r w:rsidR="00534944" w:rsidRPr="00BC39FA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44" w:rsidRPr="00BC39FA" w:rsidRDefault="00534944" w:rsidP="00FC72A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Уровень безработицы на 01.</w:t>
            </w:r>
            <w:r w:rsidR="00FC72AD">
              <w:rPr>
                <w:b/>
                <w:bCs/>
                <w:sz w:val="24"/>
                <w:szCs w:val="24"/>
              </w:rPr>
              <w:t>10</w:t>
            </w:r>
            <w:r w:rsidRPr="0066766D">
              <w:rPr>
                <w:b/>
                <w:bCs/>
                <w:sz w:val="24"/>
                <w:szCs w:val="24"/>
              </w:rPr>
              <w:t>.</w:t>
            </w:r>
            <w:r w:rsidRPr="00BC39FA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BC39FA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534944" w:rsidRPr="00BC39FA" w:rsidTr="00C54F1F">
        <w:trPr>
          <w:trHeight w:val="70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FC72AD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BF1563" w:rsidP="00610D8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10D82">
              <w:rPr>
                <w:sz w:val="24"/>
                <w:szCs w:val="24"/>
              </w:rPr>
              <w:t>4</w:t>
            </w: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Хребтовая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AC5C8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BF1563" w:rsidP="0056442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0,</w:t>
            </w:r>
            <w:r w:rsidR="00564427" w:rsidRPr="00564427">
              <w:rPr>
                <w:sz w:val="24"/>
                <w:szCs w:val="24"/>
              </w:rPr>
              <w:t>2</w:t>
            </w: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Шестаково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AC5C8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564427" w:rsidP="0056442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0</w:t>
            </w:r>
            <w:r w:rsidR="00BF1563" w:rsidRPr="00564427">
              <w:rPr>
                <w:sz w:val="24"/>
                <w:szCs w:val="24"/>
              </w:rPr>
              <w:t>,</w:t>
            </w:r>
            <w:r w:rsidRPr="00564427">
              <w:rPr>
                <w:sz w:val="24"/>
                <w:szCs w:val="24"/>
              </w:rPr>
              <w:t>5</w:t>
            </w: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Видим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AC5C8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564427" w:rsidP="0056442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0</w:t>
            </w:r>
            <w:r w:rsidR="00BF1563" w:rsidRPr="00564427">
              <w:rPr>
                <w:sz w:val="24"/>
                <w:szCs w:val="24"/>
              </w:rPr>
              <w:t>,</w:t>
            </w:r>
            <w:r w:rsidRPr="00564427">
              <w:rPr>
                <w:sz w:val="24"/>
                <w:szCs w:val="24"/>
              </w:rPr>
              <w:t>8</w:t>
            </w: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Рудногорск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BF1563" w:rsidP="0056442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1,</w:t>
            </w:r>
            <w:r w:rsidR="00564427" w:rsidRPr="00564427">
              <w:rPr>
                <w:sz w:val="24"/>
                <w:szCs w:val="24"/>
              </w:rPr>
              <w:t>5</w:t>
            </w: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Радищев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564427" w:rsidP="0056442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0</w:t>
            </w:r>
            <w:r w:rsidR="00BF1563" w:rsidRPr="00564427">
              <w:rPr>
                <w:sz w:val="24"/>
                <w:szCs w:val="24"/>
              </w:rPr>
              <w:t>,</w:t>
            </w:r>
            <w:r w:rsidRPr="00564427">
              <w:rPr>
                <w:sz w:val="24"/>
                <w:szCs w:val="24"/>
              </w:rPr>
              <w:t>7</w:t>
            </w: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Новая Игирма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6112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564427" w:rsidP="0056442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 xml:space="preserve"> </w:t>
            </w:r>
            <w:r w:rsidR="00BF1563" w:rsidRPr="00564427">
              <w:rPr>
                <w:sz w:val="24"/>
                <w:szCs w:val="24"/>
              </w:rPr>
              <w:t>0,5</w:t>
            </w: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Янгель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BF1563" w:rsidP="0056442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1,3</w:t>
            </w:r>
          </w:p>
        </w:tc>
      </w:tr>
      <w:tr w:rsidR="00534944" w:rsidRPr="00BC39FA" w:rsidTr="00C54F1F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gramStart"/>
            <w:r w:rsidRPr="00BC39FA">
              <w:rPr>
                <w:b/>
                <w:bCs/>
                <w:sz w:val="24"/>
                <w:szCs w:val="24"/>
              </w:rPr>
              <w:t>Сельская</w:t>
            </w:r>
            <w:proofErr w:type="gramEnd"/>
            <w:r w:rsidRPr="00BC39FA">
              <w:rPr>
                <w:b/>
                <w:bCs/>
                <w:sz w:val="24"/>
                <w:szCs w:val="24"/>
              </w:rPr>
              <w:t xml:space="preserve"> местность-всего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3724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FC72AD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BF1563" w:rsidP="00FC72A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FC72AD">
              <w:rPr>
                <w:sz w:val="24"/>
                <w:szCs w:val="24"/>
              </w:rPr>
              <w:t>65</w:t>
            </w: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Соцгородок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AC5C8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Речушка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BC39FA">
              <w:rPr>
                <w:b/>
                <w:bCs/>
                <w:sz w:val="24"/>
                <w:szCs w:val="24"/>
              </w:rPr>
              <w:t>Заярск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7A5678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Заморский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Каймоновский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Чистополянский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7A56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Семигорск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564427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Дальний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7A56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Суворовский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AC5C8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Березняки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7A56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Игирма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7A5678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Брусничный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564427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Новоилимск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7A5678" w:rsidP="007A56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Коршуновский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C39F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564427" w:rsidRDefault="00AC5C8B" w:rsidP="00AC5C8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644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34944" w:rsidRPr="00BC39FA" w:rsidTr="00C54F1F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C39FA">
              <w:rPr>
                <w:b/>
                <w:bCs/>
                <w:sz w:val="24"/>
                <w:szCs w:val="24"/>
              </w:rPr>
              <w:t>ВСЕГО по району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534944" w:rsidP="00C54F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610D82" w:rsidP="00C54F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944" w:rsidRPr="00BC39FA" w:rsidRDefault="0072490B" w:rsidP="00610D8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</w:t>
            </w:r>
            <w:r w:rsidR="00610D82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67497D" w:rsidRPr="003E6A39" w:rsidRDefault="0067497D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7497D" w:rsidRDefault="0067497D" w:rsidP="00BC39FA">
      <w:pPr>
        <w:spacing w:line="288" w:lineRule="auto"/>
        <w:jc w:val="center"/>
        <w:rPr>
          <w:b/>
          <w:sz w:val="24"/>
          <w:szCs w:val="24"/>
        </w:rPr>
      </w:pPr>
      <w:r w:rsidRPr="008D36B7">
        <w:rPr>
          <w:b/>
          <w:sz w:val="24"/>
          <w:szCs w:val="24"/>
        </w:rPr>
        <w:t>Ведомственные целевые программы</w:t>
      </w:r>
    </w:p>
    <w:p w:rsidR="008B69B8" w:rsidRPr="008D36B7" w:rsidRDefault="008B69B8" w:rsidP="00BC39FA">
      <w:pPr>
        <w:spacing w:line="288" w:lineRule="auto"/>
        <w:jc w:val="center"/>
        <w:rPr>
          <w:b/>
          <w:sz w:val="24"/>
          <w:szCs w:val="24"/>
        </w:rPr>
      </w:pPr>
    </w:p>
    <w:p w:rsidR="0067497D" w:rsidRPr="00BC39FA" w:rsidRDefault="0067497D" w:rsidP="00D03314">
      <w:pPr>
        <w:spacing w:line="288" w:lineRule="auto"/>
        <w:ind w:firstLine="709"/>
        <w:jc w:val="both"/>
        <w:rPr>
          <w:sz w:val="24"/>
          <w:szCs w:val="24"/>
        </w:rPr>
      </w:pPr>
      <w:r w:rsidRPr="00BC39FA">
        <w:rPr>
          <w:sz w:val="24"/>
          <w:szCs w:val="24"/>
        </w:rPr>
        <w:t>В  январе-</w:t>
      </w:r>
      <w:r w:rsidR="00901FCD">
        <w:rPr>
          <w:sz w:val="24"/>
          <w:szCs w:val="24"/>
        </w:rPr>
        <w:t>сентябре</w:t>
      </w:r>
      <w:r w:rsidRPr="00BC39FA">
        <w:rPr>
          <w:sz w:val="24"/>
          <w:szCs w:val="24"/>
        </w:rPr>
        <w:t xml:space="preserve">  201</w:t>
      </w:r>
      <w:r w:rsidR="00423C62">
        <w:rPr>
          <w:sz w:val="24"/>
          <w:szCs w:val="24"/>
        </w:rPr>
        <w:t>9</w:t>
      </w:r>
      <w:r w:rsidRPr="00BC39FA">
        <w:rPr>
          <w:sz w:val="24"/>
          <w:szCs w:val="24"/>
        </w:rPr>
        <w:t xml:space="preserve"> года органами занятости населения Иркутской области реализовывались следующие ведомственные целевые программы</w:t>
      </w:r>
      <w:r w:rsidR="008649D2">
        <w:rPr>
          <w:sz w:val="24"/>
          <w:szCs w:val="24"/>
        </w:rPr>
        <w:t>:</w:t>
      </w:r>
      <w:r w:rsidR="00423C62">
        <w:rPr>
          <w:sz w:val="24"/>
          <w:szCs w:val="24"/>
        </w:rPr>
        <w:t xml:space="preserve"> </w:t>
      </w:r>
    </w:p>
    <w:p w:rsidR="0067497D" w:rsidRPr="006F1272" w:rsidRDefault="00D520DF" w:rsidP="0029723A">
      <w:pPr>
        <w:pStyle w:val="a5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7497D" w:rsidRPr="006F1272">
        <w:rPr>
          <w:sz w:val="24"/>
          <w:szCs w:val="24"/>
        </w:rPr>
        <w:t>Содействие занятости нас</w:t>
      </w:r>
      <w:r w:rsidR="00423C62" w:rsidRPr="006F1272">
        <w:rPr>
          <w:sz w:val="24"/>
          <w:szCs w:val="24"/>
        </w:rPr>
        <w:t>еления Иркутской области</w:t>
      </w:r>
      <w:r w:rsidR="006F1272">
        <w:rPr>
          <w:sz w:val="24"/>
          <w:szCs w:val="24"/>
        </w:rPr>
        <w:t>»</w:t>
      </w:r>
      <w:r w:rsidR="003A74D9">
        <w:rPr>
          <w:sz w:val="24"/>
          <w:szCs w:val="24"/>
        </w:rPr>
        <w:t xml:space="preserve">, </w:t>
      </w:r>
      <w:proofErr w:type="gramStart"/>
      <w:r w:rsidR="003A74D9">
        <w:rPr>
          <w:sz w:val="24"/>
          <w:szCs w:val="24"/>
        </w:rPr>
        <w:t>утвержденная</w:t>
      </w:r>
      <w:proofErr w:type="gramEnd"/>
      <w:r w:rsidR="003A74D9">
        <w:rPr>
          <w:sz w:val="24"/>
          <w:szCs w:val="24"/>
        </w:rPr>
        <w:t xml:space="preserve"> приказом министерства труда и занятости Иркутской области </w:t>
      </w:r>
      <w:r w:rsidR="008B21DB">
        <w:rPr>
          <w:sz w:val="24"/>
          <w:szCs w:val="24"/>
        </w:rPr>
        <w:t>№</w:t>
      </w:r>
      <w:r w:rsidR="008649D2">
        <w:rPr>
          <w:sz w:val="24"/>
          <w:szCs w:val="24"/>
        </w:rPr>
        <w:t>54-мпр от 24.10.2018 года</w:t>
      </w:r>
      <w:r w:rsidR="0029723A">
        <w:rPr>
          <w:sz w:val="24"/>
          <w:szCs w:val="24"/>
        </w:rPr>
        <w:t>.</w:t>
      </w:r>
      <w:r w:rsidR="0065212B">
        <w:rPr>
          <w:sz w:val="24"/>
          <w:szCs w:val="24"/>
        </w:rPr>
        <w:t xml:space="preserve">                  </w:t>
      </w:r>
      <w:r w:rsidR="0067497D" w:rsidRPr="006F1272">
        <w:rPr>
          <w:sz w:val="24"/>
          <w:szCs w:val="24"/>
        </w:rPr>
        <w:t xml:space="preserve">В Программе запланировано </w:t>
      </w:r>
      <w:r w:rsidR="0029723A" w:rsidRPr="006F1272">
        <w:rPr>
          <w:sz w:val="24"/>
          <w:szCs w:val="24"/>
        </w:rPr>
        <w:t>на  201</w:t>
      </w:r>
      <w:r w:rsidR="0029723A">
        <w:rPr>
          <w:sz w:val="24"/>
          <w:szCs w:val="24"/>
        </w:rPr>
        <w:t>9</w:t>
      </w:r>
      <w:r w:rsidR="0029723A" w:rsidRPr="006F1272">
        <w:rPr>
          <w:sz w:val="24"/>
          <w:szCs w:val="24"/>
        </w:rPr>
        <w:t xml:space="preserve"> год</w:t>
      </w:r>
      <w:r w:rsidR="0029723A">
        <w:rPr>
          <w:sz w:val="24"/>
          <w:szCs w:val="24"/>
        </w:rPr>
        <w:t>а</w:t>
      </w:r>
      <w:r w:rsidR="0029723A" w:rsidRPr="006F1272">
        <w:rPr>
          <w:sz w:val="24"/>
          <w:szCs w:val="24"/>
        </w:rPr>
        <w:t xml:space="preserve">  </w:t>
      </w:r>
      <w:r w:rsidR="0067497D" w:rsidRPr="006F1272">
        <w:rPr>
          <w:sz w:val="24"/>
          <w:szCs w:val="24"/>
        </w:rPr>
        <w:t xml:space="preserve">участие </w:t>
      </w:r>
      <w:r w:rsidR="00E24289">
        <w:rPr>
          <w:b/>
          <w:sz w:val="24"/>
          <w:szCs w:val="24"/>
        </w:rPr>
        <w:t>1737</w:t>
      </w:r>
      <w:r w:rsidR="00BE2502">
        <w:rPr>
          <w:b/>
          <w:sz w:val="24"/>
          <w:szCs w:val="24"/>
        </w:rPr>
        <w:t xml:space="preserve"> </w:t>
      </w:r>
      <w:r w:rsidR="0067497D" w:rsidRPr="006F1272">
        <w:rPr>
          <w:sz w:val="24"/>
          <w:szCs w:val="24"/>
        </w:rPr>
        <w:t>чел.</w:t>
      </w:r>
    </w:p>
    <w:p w:rsidR="0067497D" w:rsidRPr="00BC39FA" w:rsidRDefault="0065212B" w:rsidP="00D0331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7497D" w:rsidRPr="00BC39FA">
        <w:rPr>
          <w:sz w:val="24"/>
          <w:szCs w:val="24"/>
        </w:rPr>
        <w:t xml:space="preserve">Приняли участие </w:t>
      </w:r>
      <w:r w:rsidR="00901FCD">
        <w:rPr>
          <w:b/>
          <w:sz w:val="24"/>
          <w:szCs w:val="24"/>
        </w:rPr>
        <w:t xml:space="preserve">1537 </w:t>
      </w:r>
      <w:r w:rsidR="0067497D" w:rsidRPr="007F356A">
        <w:rPr>
          <w:sz w:val="24"/>
          <w:szCs w:val="24"/>
        </w:rPr>
        <w:t xml:space="preserve">чел. или </w:t>
      </w:r>
      <w:r w:rsidR="00901FCD">
        <w:rPr>
          <w:sz w:val="24"/>
          <w:szCs w:val="24"/>
        </w:rPr>
        <w:t>88</w:t>
      </w:r>
      <w:r w:rsidR="0067497D" w:rsidRPr="007F356A">
        <w:rPr>
          <w:sz w:val="24"/>
          <w:szCs w:val="24"/>
        </w:rPr>
        <w:t>%</w:t>
      </w:r>
      <w:r w:rsidR="0067497D" w:rsidRPr="00BC39FA">
        <w:rPr>
          <w:sz w:val="24"/>
          <w:szCs w:val="24"/>
        </w:rPr>
        <w:t xml:space="preserve"> от запланированной численности.</w:t>
      </w:r>
    </w:p>
    <w:p w:rsidR="00F93987" w:rsidRDefault="00D520DF" w:rsidP="009A40B4">
      <w:pPr>
        <w:pStyle w:val="a5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 w:rsidRPr="00F93987">
        <w:rPr>
          <w:sz w:val="24"/>
          <w:szCs w:val="24"/>
        </w:rPr>
        <w:t>«</w:t>
      </w:r>
      <w:r w:rsidR="0067497D" w:rsidRPr="00F93987">
        <w:rPr>
          <w:sz w:val="24"/>
          <w:szCs w:val="24"/>
        </w:rPr>
        <w:t>Организация стажировок выпускников организаций, осуществляющих образовательную деятельность, в целях приобретения ими о</w:t>
      </w:r>
      <w:r w:rsidR="009A40B4" w:rsidRPr="00F93987">
        <w:rPr>
          <w:sz w:val="24"/>
          <w:szCs w:val="24"/>
        </w:rPr>
        <w:t>пыта работы в Иркутской области</w:t>
      </w:r>
      <w:r w:rsidR="0067497D" w:rsidRPr="00F93987">
        <w:rPr>
          <w:sz w:val="24"/>
          <w:szCs w:val="24"/>
        </w:rPr>
        <w:t>"</w:t>
      </w:r>
      <w:r w:rsidR="0073032C">
        <w:rPr>
          <w:sz w:val="24"/>
          <w:szCs w:val="24"/>
        </w:rPr>
        <w:t xml:space="preserve"> на 2019-2024 годы</w:t>
      </w:r>
      <w:r w:rsidR="00F93987">
        <w:rPr>
          <w:sz w:val="24"/>
          <w:szCs w:val="24"/>
        </w:rPr>
        <w:t>, утвержденная приказом министерства труда и занятости Иркутской области №52-мпр от 24.10.2018 года</w:t>
      </w:r>
      <w:r w:rsidR="00741821">
        <w:rPr>
          <w:sz w:val="24"/>
          <w:szCs w:val="24"/>
        </w:rPr>
        <w:t>.</w:t>
      </w:r>
      <w:r w:rsidR="00F93987" w:rsidRPr="00F93987">
        <w:rPr>
          <w:sz w:val="24"/>
          <w:szCs w:val="24"/>
        </w:rPr>
        <w:t xml:space="preserve"> </w:t>
      </w:r>
    </w:p>
    <w:p w:rsidR="0067497D" w:rsidRDefault="009A40B4" w:rsidP="00F93987">
      <w:pPr>
        <w:pStyle w:val="a5"/>
        <w:spacing w:line="288" w:lineRule="auto"/>
        <w:ind w:left="1069"/>
        <w:jc w:val="both"/>
        <w:rPr>
          <w:sz w:val="24"/>
          <w:szCs w:val="24"/>
        </w:rPr>
      </w:pPr>
      <w:r w:rsidRPr="00F93987">
        <w:rPr>
          <w:sz w:val="24"/>
          <w:szCs w:val="24"/>
        </w:rPr>
        <w:t xml:space="preserve">В Программе </w:t>
      </w:r>
      <w:r w:rsidR="003A74D9" w:rsidRPr="00F93987">
        <w:rPr>
          <w:sz w:val="24"/>
          <w:szCs w:val="24"/>
        </w:rPr>
        <w:t xml:space="preserve">запланировано </w:t>
      </w:r>
      <w:r w:rsidR="000321B4" w:rsidRPr="00F93987">
        <w:rPr>
          <w:sz w:val="24"/>
          <w:szCs w:val="24"/>
        </w:rPr>
        <w:t xml:space="preserve">на 2019 года </w:t>
      </w:r>
      <w:r w:rsidRPr="00F93987">
        <w:rPr>
          <w:sz w:val="24"/>
          <w:szCs w:val="24"/>
        </w:rPr>
        <w:t xml:space="preserve">участие </w:t>
      </w:r>
      <w:r w:rsidR="00E24289">
        <w:rPr>
          <w:sz w:val="24"/>
          <w:szCs w:val="24"/>
        </w:rPr>
        <w:t>15</w:t>
      </w:r>
      <w:r w:rsidRPr="00F93987">
        <w:rPr>
          <w:sz w:val="24"/>
          <w:szCs w:val="24"/>
        </w:rPr>
        <w:t xml:space="preserve"> выпускник</w:t>
      </w:r>
      <w:r w:rsidR="009247A5">
        <w:rPr>
          <w:sz w:val="24"/>
          <w:szCs w:val="24"/>
        </w:rPr>
        <w:t>ов</w:t>
      </w:r>
      <w:r w:rsidR="00492DB6" w:rsidRPr="00F93987">
        <w:rPr>
          <w:sz w:val="24"/>
          <w:szCs w:val="24"/>
        </w:rPr>
        <w:t xml:space="preserve"> </w:t>
      </w:r>
      <w:r w:rsidRPr="00F93987">
        <w:rPr>
          <w:sz w:val="24"/>
          <w:szCs w:val="24"/>
        </w:rPr>
        <w:t>образовательных учреждений, в целях приобретения опыта работы. С начала года к стажировке приступил</w:t>
      </w:r>
      <w:r w:rsidR="009247A5">
        <w:rPr>
          <w:sz w:val="24"/>
          <w:szCs w:val="24"/>
        </w:rPr>
        <w:t>и</w:t>
      </w:r>
      <w:r w:rsidRPr="00F93987">
        <w:rPr>
          <w:sz w:val="24"/>
          <w:szCs w:val="24"/>
        </w:rPr>
        <w:t xml:space="preserve"> </w:t>
      </w:r>
      <w:r w:rsidR="00E24289">
        <w:rPr>
          <w:sz w:val="24"/>
          <w:szCs w:val="24"/>
        </w:rPr>
        <w:t>12</w:t>
      </w:r>
      <w:r w:rsidR="004E1876">
        <w:rPr>
          <w:b/>
          <w:sz w:val="24"/>
          <w:szCs w:val="24"/>
        </w:rPr>
        <w:t xml:space="preserve"> </w:t>
      </w:r>
      <w:r w:rsidRPr="00F93987">
        <w:rPr>
          <w:sz w:val="24"/>
          <w:szCs w:val="24"/>
        </w:rPr>
        <w:t>выпускник</w:t>
      </w:r>
      <w:r w:rsidR="004E1876">
        <w:rPr>
          <w:sz w:val="24"/>
          <w:szCs w:val="24"/>
        </w:rPr>
        <w:t>а</w:t>
      </w:r>
      <w:r w:rsidR="00492DB6" w:rsidRPr="00F93987">
        <w:rPr>
          <w:sz w:val="24"/>
          <w:szCs w:val="24"/>
        </w:rPr>
        <w:t xml:space="preserve"> или </w:t>
      </w:r>
      <w:r w:rsidR="00E24289">
        <w:rPr>
          <w:sz w:val="24"/>
          <w:szCs w:val="24"/>
        </w:rPr>
        <w:t>80</w:t>
      </w:r>
      <w:r w:rsidR="00492DB6" w:rsidRPr="00F93987">
        <w:rPr>
          <w:sz w:val="24"/>
          <w:szCs w:val="24"/>
        </w:rPr>
        <w:t>% от запланированной численности</w:t>
      </w:r>
      <w:r w:rsidRPr="00F93987">
        <w:rPr>
          <w:sz w:val="24"/>
          <w:szCs w:val="24"/>
        </w:rPr>
        <w:t>.</w:t>
      </w:r>
    </w:p>
    <w:p w:rsidR="00901FCD" w:rsidRDefault="00D22312" w:rsidP="00901FCD">
      <w:pPr>
        <w:pStyle w:val="a5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901FCD" w:rsidRPr="00901FCD">
        <w:rPr>
          <w:sz w:val="24"/>
          <w:szCs w:val="24"/>
        </w:rPr>
        <w:t>Содействие в трудоустройстве лиц, освобожденных из учреждений, исполняющих наказание в виде лишения свободы, и несовершеннолетних граждан в возрасте от 14 до 18 лет, осужденных условно, в Иркутской области</w:t>
      </w:r>
      <w:r>
        <w:rPr>
          <w:sz w:val="24"/>
          <w:szCs w:val="24"/>
        </w:rPr>
        <w:t>»</w:t>
      </w:r>
      <w:r w:rsidR="00901FCD">
        <w:rPr>
          <w:sz w:val="24"/>
          <w:szCs w:val="24"/>
        </w:rPr>
        <w:t xml:space="preserve">. </w:t>
      </w:r>
      <w:r w:rsidR="00901FCD" w:rsidRPr="00901FCD">
        <w:rPr>
          <w:sz w:val="24"/>
          <w:szCs w:val="24"/>
        </w:rPr>
        <w:t xml:space="preserve">В Программе запланировано на 2019 года участие </w:t>
      </w:r>
      <w:r w:rsidR="00901FCD">
        <w:rPr>
          <w:sz w:val="24"/>
          <w:szCs w:val="24"/>
        </w:rPr>
        <w:t>2</w:t>
      </w:r>
      <w:r>
        <w:rPr>
          <w:sz w:val="24"/>
          <w:szCs w:val="24"/>
        </w:rPr>
        <w:t>х</w:t>
      </w:r>
      <w:r w:rsidR="00901FCD" w:rsidRPr="00901FCD">
        <w:rPr>
          <w:sz w:val="24"/>
          <w:szCs w:val="24"/>
        </w:rPr>
        <w:t xml:space="preserve"> </w:t>
      </w:r>
      <w:r w:rsidR="00901FCD">
        <w:rPr>
          <w:sz w:val="24"/>
          <w:szCs w:val="24"/>
        </w:rPr>
        <w:t xml:space="preserve">граждан, </w:t>
      </w:r>
      <w:r>
        <w:rPr>
          <w:sz w:val="24"/>
          <w:szCs w:val="24"/>
        </w:rPr>
        <w:t xml:space="preserve">освобожденных </w:t>
      </w:r>
      <w:r w:rsidR="00901FCD" w:rsidRPr="00901FCD">
        <w:rPr>
          <w:sz w:val="24"/>
          <w:szCs w:val="24"/>
        </w:rPr>
        <w:t xml:space="preserve">из учреждений, исполняющих наказание в виде лишения свободы. С начала года </w:t>
      </w:r>
      <w:r>
        <w:rPr>
          <w:sz w:val="24"/>
          <w:szCs w:val="24"/>
        </w:rPr>
        <w:t>трудоустроен</w:t>
      </w:r>
      <w:r w:rsidR="00901FCD" w:rsidRPr="00901FC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01FCD" w:rsidRPr="00901FCD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гражданин данной категории</w:t>
      </w:r>
      <w:r w:rsidR="00901FCD" w:rsidRPr="00901FCD">
        <w:rPr>
          <w:sz w:val="24"/>
          <w:szCs w:val="24"/>
        </w:rPr>
        <w:t>.</w:t>
      </w:r>
    </w:p>
    <w:p w:rsidR="00D22312" w:rsidRDefault="00D22312" w:rsidP="003B10C8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FA464B" w:rsidRPr="003B10C8" w:rsidRDefault="008D36B7" w:rsidP="003B10C8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D36B7">
        <w:rPr>
          <w:b/>
          <w:sz w:val="24"/>
          <w:szCs w:val="24"/>
        </w:rPr>
        <w:t>В</w:t>
      </w:r>
      <w:r w:rsidR="00FA464B" w:rsidRPr="008D36B7">
        <w:rPr>
          <w:b/>
          <w:sz w:val="24"/>
          <w:szCs w:val="24"/>
        </w:rPr>
        <w:t xml:space="preserve"> рамках реализации мероприятия «Организация профессионального обучения и дополнительного профессионального образования лиц предпенсионного возраста»</w:t>
      </w:r>
      <w:r w:rsidR="00FA464B" w:rsidRPr="003B10C8">
        <w:rPr>
          <w:sz w:val="24"/>
          <w:szCs w:val="24"/>
        </w:rPr>
        <w:t xml:space="preserve"> государственной региональной программы Иркутской области «Профессиональное обучение и дополнительное профессиональное образование граждан предпенсионн</w:t>
      </w:r>
      <w:r>
        <w:rPr>
          <w:sz w:val="24"/>
          <w:szCs w:val="24"/>
        </w:rPr>
        <w:t xml:space="preserve">ого возраста» на 2019-2024 годы, в соответствии с </w:t>
      </w:r>
      <w:r>
        <w:rPr>
          <w:bCs/>
          <w:sz w:val="24"/>
          <w:szCs w:val="24"/>
        </w:rPr>
        <w:t>региональным проектом «Разработка и реализация программы системной поддержки и повышения качества жизни граждан старшего поколения «Старшее поколение» на 2019 - 2024 годы в рамках подпрограммы «Содействие занятости</w:t>
      </w:r>
      <w:proofErr w:type="gramEnd"/>
      <w:r>
        <w:rPr>
          <w:bCs/>
          <w:sz w:val="24"/>
          <w:szCs w:val="24"/>
        </w:rPr>
        <w:t xml:space="preserve"> населения и социальная поддержка безработных граждан» на 2019-2024 годы государственной программы Иркутской области «Труд и занятость» на 2019-2024 годы, утвержденной постановлением Правительства Иркутской области от 26.10.2018г. № 770-пп.</w:t>
      </w:r>
    </w:p>
    <w:p w:rsidR="00FA464B" w:rsidRPr="00FA464B" w:rsidRDefault="00FA464B" w:rsidP="00FA464B">
      <w:pPr>
        <w:pStyle w:val="a5"/>
        <w:spacing w:line="276" w:lineRule="auto"/>
        <w:ind w:left="1069"/>
        <w:jc w:val="both"/>
        <w:rPr>
          <w:sz w:val="24"/>
          <w:szCs w:val="24"/>
        </w:rPr>
      </w:pPr>
      <w:r w:rsidRPr="00FA464B">
        <w:rPr>
          <w:sz w:val="24"/>
          <w:szCs w:val="24"/>
        </w:rPr>
        <w:t xml:space="preserve"> </w:t>
      </w:r>
      <w:r w:rsidRPr="006F1272">
        <w:rPr>
          <w:sz w:val="24"/>
          <w:szCs w:val="24"/>
        </w:rPr>
        <w:t>В Программе запланировано 201</w:t>
      </w:r>
      <w:r>
        <w:rPr>
          <w:sz w:val="24"/>
          <w:szCs w:val="24"/>
        </w:rPr>
        <w:t xml:space="preserve">9 года участие </w:t>
      </w:r>
      <w:r w:rsidR="00D22312">
        <w:rPr>
          <w:sz w:val="24"/>
          <w:szCs w:val="24"/>
        </w:rPr>
        <w:t>40</w:t>
      </w:r>
      <w:r>
        <w:rPr>
          <w:sz w:val="24"/>
          <w:szCs w:val="24"/>
        </w:rPr>
        <w:t xml:space="preserve"> чел</w:t>
      </w:r>
      <w:r w:rsidRPr="00FA464B">
        <w:rPr>
          <w:sz w:val="24"/>
          <w:szCs w:val="24"/>
        </w:rPr>
        <w:t xml:space="preserve">. С начала года к обучению приступили </w:t>
      </w:r>
      <w:r w:rsidR="00D22312">
        <w:rPr>
          <w:sz w:val="24"/>
          <w:szCs w:val="24"/>
        </w:rPr>
        <w:t xml:space="preserve">56 </w:t>
      </w:r>
      <w:r w:rsidRPr="00FA464B">
        <w:rPr>
          <w:sz w:val="24"/>
          <w:szCs w:val="24"/>
        </w:rPr>
        <w:t>граждан предпенсионного возраста</w:t>
      </w:r>
      <w:r>
        <w:rPr>
          <w:sz w:val="24"/>
          <w:szCs w:val="24"/>
        </w:rPr>
        <w:t xml:space="preserve"> или </w:t>
      </w:r>
      <w:r w:rsidR="00D22312">
        <w:rPr>
          <w:sz w:val="24"/>
          <w:szCs w:val="24"/>
        </w:rPr>
        <w:t>140</w:t>
      </w:r>
      <w:r>
        <w:rPr>
          <w:sz w:val="24"/>
          <w:szCs w:val="24"/>
        </w:rPr>
        <w:t>%</w:t>
      </w:r>
      <w:r w:rsidRPr="00FA464B">
        <w:rPr>
          <w:sz w:val="24"/>
          <w:szCs w:val="24"/>
        </w:rPr>
        <w:t>.</w:t>
      </w:r>
    </w:p>
    <w:p w:rsidR="00FA464B" w:rsidRPr="00FA464B" w:rsidRDefault="00FA464B" w:rsidP="00FA464B">
      <w:pPr>
        <w:spacing w:line="288" w:lineRule="auto"/>
        <w:ind w:left="709"/>
        <w:jc w:val="both"/>
        <w:rPr>
          <w:sz w:val="24"/>
          <w:szCs w:val="24"/>
        </w:rPr>
      </w:pPr>
    </w:p>
    <w:p w:rsidR="0067497D" w:rsidRPr="00BC39FA" w:rsidRDefault="0067497D" w:rsidP="0067497D">
      <w:pPr>
        <w:spacing w:line="288" w:lineRule="auto"/>
        <w:ind w:firstLine="709"/>
        <w:rPr>
          <w:sz w:val="24"/>
          <w:szCs w:val="24"/>
        </w:rPr>
      </w:pPr>
    </w:p>
    <w:p w:rsidR="0067497D" w:rsidRPr="00BC39FA" w:rsidRDefault="0067497D" w:rsidP="0098775E">
      <w:pPr>
        <w:spacing w:line="288" w:lineRule="auto"/>
        <w:ind w:firstLine="709"/>
        <w:jc w:val="both"/>
        <w:rPr>
          <w:sz w:val="24"/>
          <w:szCs w:val="24"/>
        </w:rPr>
      </w:pPr>
      <w:r w:rsidRPr="00BC39FA">
        <w:rPr>
          <w:sz w:val="24"/>
          <w:szCs w:val="24"/>
        </w:rPr>
        <w:t xml:space="preserve"> </w:t>
      </w:r>
    </w:p>
    <w:p w:rsidR="0067497D" w:rsidRPr="00BC39FA" w:rsidRDefault="0067497D" w:rsidP="0067497D">
      <w:pPr>
        <w:spacing w:line="288" w:lineRule="auto"/>
        <w:ind w:firstLine="709"/>
        <w:rPr>
          <w:sz w:val="24"/>
          <w:szCs w:val="24"/>
        </w:rPr>
      </w:pPr>
    </w:p>
    <w:p w:rsidR="0067497D" w:rsidRPr="00BC39FA" w:rsidRDefault="001F3D99" w:rsidP="00D03314">
      <w:pPr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 xml:space="preserve">        </w:t>
      </w:r>
      <w:r w:rsidR="00AD51F1">
        <w:rPr>
          <w:b/>
          <w:sz w:val="24"/>
          <w:szCs w:val="24"/>
        </w:rPr>
        <w:t>Д</w:t>
      </w:r>
      <w:r w:rsidR="0067497D" w:rsidRPr="00BC39FA">
        <w:rPr>
          <w:b/>
          <w:sz w:val="24"/>
          <w:szCs w:val="24"/>
        </w:rPr>
        <w:t xml:space="preserve">иректор ОГКУ ЦЗН </w:t>
      </w:r>
    </w:p>
    <w:p w:rsidR="007F314A" w:rsidRPr="00BC39FA" w:rsidRDefault="00F524A2" w:rsidP="007F3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7497D" w:rsidRPr="00BC39FA">
        <w:rPr>
          <w:b/>
          <w:sz w:val="24"/>
          <w:szCs w:val="24"/>
        </w:rPr>
        <w:t xml:space="preserve">Нижнеилимского района                         </w:t>
      </w:r>
      <w:r w:rsidR="00631DC5">
        <w:rPr>
          <w:b/>
          <w:sz w:val="24"/>
          <w:szCs w:val="24"/>
        </w:rPr>
        <w:t xml:space="preserve">                                              </w:t>
      </w:r>
      <w:r w:rsidR="00AD51F1">
        <w:rPr>
          <w:b/>
          <w:sz w:val="24"/>
          <w:szCs w:val="24"/>
        </w:rPr>
        <w:t>Карнакова И.Л.</w:t>
      </w:r>
    </w:p>
    <w:p w:rsidR="007F314A" w:rsidRPr="00BC39FA" w:rsidRDefault="007F314A" w:rsidP="007F314A">
      <w:pPr>
        <w:rPr>
          <w:b/>
          <w:sz w:val="24"/>
          <w:szCs w:val="24"/>
        </w:rPr>
      </w:pPr>
    </w:p>
    <w:sectPr w:rsidR="007F314A" w:rsidRPr="00BC39FA" w:rsidSect="00BC39FA">
      <w:footerReference w:type="default" r:id="rId10"/>
      <w:type w:val="continuous"/>
      <w:pgSz w:w="11906" w:h="16838"/>
      <w:pgMar w:top="53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2A" w:rsidRDefault="00A97E2A" w:rsidP="00553648">
      <w:r>
        <w:separator/>
      </w:r>
    </w:p>
  </w:endnote>
  <w:endnote w:type="continuationSeparator" w:id="0">
    <w:p w:rsidR="00A97E2A" w:rsidRDefault="00A97E2A" w:rsidP="0055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82173"/>
      <w:docPartObj>
        <w:docPartGallery w:val="Page Numbers (Bottom of Page)"/>
        <w:docPartUnique/>
      </w:docPartObj>
    </w:sdtPr>
    <w:sdtContent>
      <w:p w:rsidR="00631DC5" w:rsidRDefault="00631DC5">
        <w:pPr>
          <w:pStyle w:val="a8"/>
          <w:jc w:val="center"/>
        </w:pPr>
        <w:r>
          <w:t xml:space="preserve">                                                                                                                                                                        </w:t>
        </w:r>
      </w:p>
    </w:sdtContent>
  </w:sdt>
  <w:p w:rsidR="00631DC5" w:rsidRDefault="00631D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2A" w:rsidRDefault="00A97E2A" w:rsidP="00553648">
      <w:r>
        <w:separator/>
      </w:r>
    </w:p>
  </w:footnote>
  <w:footnote w:type="continuationSeparator" w:id="0">
    <w:p w:rsidR="00A97E2A" w:rsidRDefault="00A97E2A" w:rsidP="0055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4E9"/>
    <w:multiLevelType w:val="hybridMultilevel"/>
    <w:tmpl w:val="0322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36BF8"/>
    <w:multiLevelType w:val="multilevel"/>
    <w:tmpl w:val="C7FA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02587"/>
    <w:multiLevelType w:val="hybridMultilevel"/>
    <w:tmpl w:val="F05CB2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67C507E"/>
    <w:multiLevelType w:val="hybridMultilevel"/>
    <w:tmpl w:val="9B28D6BE"/>
    <w:lvl w:ilvl="0" w:tplc="0874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AEA"/>
    <w:rsid w:val="000073E1"/>
    <w:rsid w:val="00016017"/>
    <w:rsid w:val="00017247"/>
    <w:rsid w:val="000269CC"/>
    <w:rsid w:val="00031E95"/>
    <w:rsid w:val="000321B4"/>
    <w:rsid w:val="00042B92"/>
    <w:rsid w:val="00047435"/>
    <w:rsid w:val="000546B4"/>
    <w:rsid w:val="00061413"/>
    <w:rsid w:val="00070B26"/>
    <w:rsid w:val="00075ABA"/>
    <w:rsid w:val="00082B39"/>
    <w:rsid w:val="00091285"/>
    <w:rsid w:val="0009185D"/>
    <w:rsid w:val="00093321"/>
    <w:rsid w:val="00093AF6"/>
    <w:rsid w:val="000A7DD5"/>
    <w:rsid w:val="000B62C2"/>
    <w:rsid w:val="000C7CBF"/>
    <w:rsid w:val="000D6FFC"/>
    <w:rsid w:val="000E197C"/>
    <w:rsid w:val="000E703C"/>
    <w:rsid w:val="000E70CB"/>
    <w:rsid w:val="000E77F5"/>
    <w:rsid w:val="000F1F40"/>
    <w:rsid w:val="000F30D1"/>
    <w:rsid w:val="00102E38"/>
    <w:rsid w:val="00110EAF"/>
    <w:rsid w:val="001119C2"/>
    <w:rsid w:val="00115285"/>
    <w:rsid w:val="00123278"/>
    <w:rsid w:val="00130AE1"/>
    <w:rsid w:val="00137781"/>
    <w:rsid w:val="00150BC9"/>
    <w:rsid w:val="00156AB2"/>
    <w:rsid w:val="00165A3A"/>
    <w:rsid w:val="001758BF"/>
    <w:rsid w:val="00180BBA"/>
    <w:rsid w:val="001825F2"/>
    <w:rsid w:val="00190BC2"/>
    <w:rsid w:val="001A2AAC"/>
    <w:rsid w:val="001B0C4B"/>
    <w:rsid w:val="001D10FF"/>
    <w:rsid w:val="001D5AEF"/>
    <w:rsid w:val="001D7FB5"/>
    <w:rsid w:val="001F3D99"/>
    <w:rsid w:val="0022081F"/>
    <w:rsid w:val="0022295F"/>
    <w:rsid w:val="00225E67"/>
    <w:rsid w:val="002274C0"/>
    <w:rsid w:val="002410F1"/>
    <w:rsid w:val="00250CF1"/>
    <w:rsid w:val="002519F8"/>
    <w:rsid w:val="00265778"/>
    <w:rsid w:val="0026724C"/>
    <w:rsid w:val="00273593"/>
    <w:rsid w:val="00275B69"/>
    <w:rsid w:val="00276113"/>
    <w:rsid w:val="0028154E"/>
    <w:rsid w:val="00281B43"/>
    <w:rsid w:val="0028617A"/>
    <w:rsid w:val="00293A2E"/>
    <w:rsid w:val="00294DF9"/>
    <w:rsid w:val="0029723A"/>
    <w:rsid w:val="002A0ECF"/>
    <w:rsid w:val="002A18E4"/>
    <w:rsid w:val="002A2DAA"/>
    <w:rsid w:val="002A3E0F"/>
    <w:rsid w:val="002A585E"/>
    <w:rsid w:val="002B1577"/>
    <w:rsid w:val="002C7C83"/>
    <w:rsid w:val="002D12B9"/>
    <w:rsid w:val="002D3B07"/>
    <w:rsid w:val="002D6D97"/>
    <w:rsid w:val="002E0894"/>
    <w:rsid w:val="002E5D1B"/>
    <w:rsid w:val="002F1DB5"/>
    <w:rsid w:val="003135F1"/>
    <w:rsid w:val="00314FE2"/>
    <w:rsid w:val="00327EB8"/>
    <w:rsid w:val="00330436"/>
    <w:rsid w:val="003371BE"/>
    <w:rsid w:val="00337C40"/>
    <w:rsid w:val="00351F60"/>
    <w:rsid w:val="00360AEA"/>
    <w:rsid w:val="0039472E"/>
    <w:rsid w:val="003957B7"/>
    <w:rsid w:val="003A74D9"/>
    <w:rsid w:val="003B10C8"/>
    <w:rsid w:val="003B13EB"/>
    <w:rsid w:val="003B2812"/>
    <w:rsid w:val="003C1491"/>
    <w:rsid w:val="003E279D"/>
    <w:rsid w:val="003E49EE"/>
    <w:rsid w:val="003E4E0D"/>
    <w:rsid w:val="003E6A39"/>
    <w:rsid w:val="003F0CB7"/>
    <w:rsid w:val="003F32B6"/>
    <w:rsid w:val="003F440A"/>
    <w:rsid w:val="00401FAD"/>
    <w:rsid w:val="00412BBB"/>
    <w:rsid w:val="0041322D"/>
    <w:rsid w:val="00423C62"/>
    <w:rsid w:val="00430B6D"/>
    <w:rsid w:val="00432807"/>
    <w:rsid w:val="00436172"/>
    <w:rsid w:val="00450FD1"/>
    <w:rsid w:val="00452177"/>
    <w:rsid w:val="00452A76"/>
    <w:rsid w:val="00452D32"/>
    <w:rsid w:val="00452E63"/>
    <w:rsid w:val="0047631B"/>
    <w:rsid w:val="00485E3F"/>
    <w:rsid w:val="0048713A"/>
    <w:rsid w:val="00491345"/>
    <w:rsid w:val="00492DB6"/>
    <w:rsid w:val="00495CA5"/>
    <w:rsid w:val="004A1845"/>
    <w:rsid w:val="004A7CAB"/>
    <w:rsid w:val="004D3424"/>
    <w:rsid w:val="004E1876"/>
    <w:rsid w:val="004E3C60"/>
    <w:rsid w:val="004E4E6A"/>
    <w:rsid w:val="004F05DD"/>
    <w:rsid w:val="004F2221"/>
    <w:rsid w:val="005106A8"/>
    <w:rsid w:val="00534944"/>
    <w:rsid w:val="00537BBA"/>
    <w:rsid w:val="00545352"/>
    <w:rsid w:val="00546096"/>
    <w:rsid w:val="00546A48"/>
    <w:rsid w:val="00550E82"/>
    <w:rsid w:val="00552684"/>
    <w:rsid w:val="00552A98"/>
    <w:rsid w:val="00553648"/>
    <w:rsid w:val="0056019E"/>
    <w:rsid w:val="0056073D"/>
    <w:rsid w:val="00564427"/>
    <w:rsid w:val="005674BC"/>
    <w:rsid w:val="00571856"/>
    <w:rsid w:val="00595AE2"/>
    <w:rsid w:val="005B204D"/>
    <w:rsid w:val="005B49C9"/>
    <w:rsid w:val="005B7254"/>
    <w:rsid w:val="005C5739"/>
    <w:rsid w:val="005E26B9"/>
    <w:rsid w:val="005E4C39"/>
    <w:rsid w:val="00601AD4"/>
    <w:rsid w:val="00604497"/>
    <w:rsid w:val="00610D82"/>
    <w:rsid w:val="00617F50"/>
    <w:rsid w:val="006252FC"/>
    <w:rsid w:val="006264D3"/>
    <w:rsid w:val="00631DC5"/>
    <w:rsid w:val="00633B23"/>
    <w:rsid w:val="00637CCC"/>
    <w:rsid w:val="00642AFA"/>
    <w:rsid w:val="00643BC3"/>
    <w:rsid w:val="00650554"/>
    <w:rsid w:val="0065094F"/>
    <w:rsid w:val="00651B55"/>
    <w:rsid w:val="0065212B"/>
    <w:rsid w:val="00652F65"/>
    <w:rsid w:val="0066766D"/>
    <w:rsid w:val="00670276"/>
    <w:rsid w:val="0067497D"/>
    <w:rsid w:val="00680F01"/>
    <w:rsid w:val="00681864"/>
    <w:rsid w:val="00691541"/>
    <w:rsid w:val="0069262D"/>
    <w:rsid w:val="006A5502"/>
    <w:rsid w:val="006B18F7"/>
    <w:rsid w:val="006B481A"/>
    <w:rsid w:val="006C41C6"/>
    <w:rsid w:val="006C7199"/>
    <w:rsid w:val="006D11F3"/>
    <w:rsid w:val="006E0EE0"/>
    <w:rsid w:val="006E2470"/>
    <w:rsid w:val="006F1272"/>
    <w:rsid w:val="00701A92"/>
    <w:rsid w:val="00723A25"/>
    <w:rsid w:val="0072490B"/>
    <w:rsid w:val="0073032C"/>
    <w:rsid w:val="007315E9"/>
    <w:rsid w:val="007369D1"/>
    <w:rsid w:val="00737C67"/>
    <w:rsid w:val="00737EB7"/>
    <w:rsid w:val="00741821"/>
    <w:rsid w:val="00743B6F"/>
    <w:rsid w:val="0075543B"/>
    <w:rsid w:val="007647BE"/>
    <w:rsid w:val="00765D6D"/>
    <w:rsid w:val="0076654A"/>
    <w:rsid w:val="00767B24"/>
    <w:rsid w:val="00782073"/>
    <w:rsid w:val="00783A78"/>
    <w:rsid w:val="00786BDC"/>
    <w:rsid w:val="00794A71"/>
    <w:rsid w:val="007A032E"/>
    <w:rsid w:val="007A5678"/>
    <w:rsid w:val="007B4445"/>
    <w:rsid w:val="007C292A"/>
    <w:rsid w:val="007D3A50"/>
    <w:rsid w:val="007D3C25"/>
    <w:rsid w:val="007E368B"/>
    <w:rsid w:val="007E4508"/>
    <w:rsid w:val="007E50CB"/>
    <w:rsid w:val="007E50DA"/>
    <w:rsid w:val="007F314A"/>
    <w:rsid w:val="007F356A"/>
    <w:rsid w:val="007F6248"/>
    <w:rsid w:val="007F787D"/>
    <w:rsid w:val="00807197"/>
    <w:rsid w:val="00814932"/>
    <w:rsid w:val="008214AE"/>
    <w:rsid w:val="00837984"/>
    <w:rsid w:val="00840C18"/>
    <w:rsid w:val="00850784"/>
    <w:rsid w:val="0085113D"/>
    <w:rsid w:val="00854789"/>
    <w:rsid w:val="00855BCF"/>
    <w:rsid w:val="008649D2"/>
    <w:rsid w:val="00881358"/>
    <w:rsid w:val="00882F94"/>
    <w:rsid w:val="00884A4C"/>
    <w:rsid w:val="00890A8D"/>
    <w:rsid w:val="008A270B"/>
    <w:rsid w:val="008A58FB"/>
    <w:rsid w:val="008B21DB"/>
    <w:rsid w:val="008B5E99"/>
    <w:rsid w:val="008B69B8"/>
    <w:rsid w:val="008C005F"/>
    <w:rsid w:val="008C3093"/>
    <w:rsid w:val="008C3E9F"/>
    <w:rsid w:val="008D36B7"/>
    <w:rsid w:val="008F338E"/>
    <w:rsid w:val="008F61C8"/>
    <w:rsid w:val="008F7561"/>
    <w:rsid w:val="00901FCD"/>
    <w:rsid w:val="009028AE"/>
    <w:rsid w:val="00905683"/>
    <w:rsid w:val="009110D6"/>
    <w:rsid w:val="00921E9F"/>
    <w:rsid w:val="009247A5"/>
    <w:rsid w:val="00945F5A"/>
    <w:rsid w:val="00952F08"/>
    <w:rsid w:val="009567BD"/>
    <w:rsid w:val="00974066"/>
    <w:rsid w:val="0098775E"/>
    <w:rsid w:val="00994417"/>
    <w:rsid w:val="009A3EE8"/>
    <w:rsid w:val="009A40B4"/>
    <w:rsid w:val="009B72E9"/>
    <w:rsid w:val="009C0223"/>
    <w:rsid w:val="009C613B"/>
    <w:rsid w:val="009C790A"/>
    <w:rsid w:val="009D39BA"/>
    <w:rsid w:val="009E50EA"/>
    <w:rsid w:val="009F47EA"/>
    <w:rsid w:val="00A05BD4"/>
    <w:rsid w:val="00A11971"/>
    <w:rsid w:val="00A14540"/>
    <w:rsid w:val="00A23BC8"/>
    <w:rsid w:val="00A3180F"/>
    <w:rsid w:val="00A52AB7"/>
    <w:rsid w:val="00A56A73"/>
    <w:rsid w:val="00A57334"/>
    <w:rsid w:val="00A60CF9"/>
    <w:rsid w:val="00A70A85"/>
    <w:rsid w:val="00A75915"/>
    <w:rsid w:val="00A93E12"/>
    <w:rsid w:val="00A97E2A"/>
    <w:rsid w:val="00AB1978"/>
    <w:rsid w:val="00AC5C8B"/>
    <w:rsid w:val="00AD07AF"/>
    <w:rsid w:val="00AD51F1"/>
    <w:rsid w:val="00AD5BAF"/>
    <w:rsid w:val="00AE09BA"/>
    <w:rsid w:val="00AE2DAF"/>
    <w:rsid w:val="00AF02F5"/>
    <w:rsid w:val="00AF715B"/>
    <w:rsid w:val="00B03750"/>
    <w:rsid w:val="00B10841"/>
    <w:rsid w:val="00B21309"/>
    <w:rsid w:val="00B50603"/>
    <w:rsid w:val="00B555EC"/>
    <w:rsid w:val="00B55F3E"/>
    <w:rsid w:val="00B72E94"/>
    <w:rsid w:val="00B76224"/>
    <w:rsid w:val="00B8122F"/>
    <w:rsid w:val="00B8198B"/>
    <w:rsid w:val="00B85845"/>
    <w:rsid w:val="00B86B7C"/>
    <w:rsid w:val="00B95908"/>
    <w:rsid w:val="00BA0FB4"/>
    <w:rsid w:val="00BB11FF"/>
    <w:rsid w:val="00BC14B3"/>
    <w:rsid w:val="00BC2968"/>
    <w:rsid w:val="00BC39FA"/>
    <w:rsid w:val="00BE2502"/>
    <w:rsid w:val="00BE4A6D"/>
    <w:rsid w:val="00BF1563"/>
    <w:rsid w:val="00BF1794"/>
    <w:rsid w:val="00C0044C"/>
    <w:rsid w:val="00C0197D"/>
    <w:rsid w:val="00C051FD"/>
    <w:rsid w:val="00C13B90"/>
    <w:rsid w:val="00C14BC4"/>
    <w:rsid w:val="00C24AD7"/>
    <w:rsid w:val="00C40E43"/>
    <w:rsid w:val="00C4101C"/>
    <w:rsid w:val="00C52195"/>
    <w:rsid w:val="00C55D5C"/>
    <w:rsid w:val="00C701FC"/>
    <w:rsid w:val="00C86411"/>
    <w:rsid w:val="00C904A3"/>
    <w:rsid w:val="00C90940"/>
    <w:rsid w:val="00CA274B"/>
    <w:rsid w:val="00CC1891"/>
    <w:rsid w:val="00CC3E1E"/>
    <w:rsid w:val="00CE1528"/>
    <w:rsid w:val="00CF27C5"/>
    <w:rsid w:val="00CF3183"/>
    <w:rsid w:val="00D03314"/>
    <w:rsid w:val="00D04B54"/>
    <w:rsid w:val="00D22312"/>
    <w:rsid w:val="00D2480A"/>
    <w:rsid w:val="00D24D71"/>
    <w:rsid w:val="00D27EC2"/>
    <w:rsid w:val="00D318AE"/>
    <w:rsid w:val="00D34B48"/>
    <w:rsid w:val="00D4197F"/>
    <w:rsid w:val="00D46431"/>
    <w:rsid w:val="00D46698"/>
    <w:rsid w:val="00D47038"/>
    <w:rsid w:val="00D520DF"/>
    <w:rsid w:val="00D770D0"/>
    <w:rsid w:val="00D859BB"/>
    <w:rsid w:val="00DA0196"/>
    <w:rsid w:val="00DB30D7"/>
    <w:rsid w:val="00DC5938"/>
    <w:rsid w:val="00DD06CD"/>
    <w:rsid w:val="00DD0FC5"/>
    <w:rsid w:val="00DD30FA"/>
    <w:rsid w:val="00DF7222"/>
    <w:rsid w:val="00DF7262"/>
    <w:rsid w:val="00E07BEB"/>
    <w:rsid w:val="00E23D13"/>
    <w:rsid w:val="00E24289"/>
    <w:rsid w:val="00E24D95"/>
    <w:rsid w:val="00E257F2"/>
    <w:rsid w:val="00E3601F"/>
    <w:rsid w:val="00E3710D"/>
    <w:rsid w:val="00E45EC7"/>
    <w:rsid w:val="00E5113D"/>
    <w:rsid w:val="00E52F02"/>
    <w:rsid w:val="00E61348"/>
    <w:rsid w:val="00E62ACD"/>
    <w:rsid w:val="00E638E8"/>
    <w:rsid w:val="00E71588"/>
    <w:rsid w:val="00E759FF"/>
    <w:rsid w:val="00E83146"/>
    <w:rsid w:val="00E846DE"/>
    <w:rsid w:val="00EA0AF1"/>
    <w:rsid w:val="00EA597C"/>
    <w:rsid w:val="00EC765B"/>
    <w:rsid w:val="00ED3215"/>
    <w:rsid w:val="00ED3A7B"/>
    <w:rsid w:val="00EF306A"/>
    <w:rsid w:val="00EF3FD2"/>
    <w:rsid w:val="00F1005E"/>
    <w:rsid w:val="00F164FC"/>
    <w:rsid w:val="00F22247"/>
    <w:rsid w:val="00F41CD2"/>
    <w:rsid w:val="00F524A2"/>
    <w:rsid w:val="00F56459"/>
    <w:rsid w:val="00F61D7D"/>
    <w:rsid w:val="00F93987"/>
    <w:rsid w:val="00F97001"/>
    <w:rsid w:val="00FA165A"/>
    <w:rsid w:val="00FA464B"/>
    <w:rsid w:val="00FA7A0C"/>
    <w:rsid w:val="00FC5BAA"/>
    <w:rsid w:val="00FC72AD"/>
    <w:rsid w:val="00FE1A51"/>
    <w:rsid w:val="00FF73F3"/>
    <w:rsid w:val="00FF7AAD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A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2A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536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3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36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A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9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A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2A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536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3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36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A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90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6614001681162388E-2"/>
          <c:y val="2.8417776891812591E-2"/>
          <c:w val="0.90852761051927433"/>
          <c:h val="0.73659058440479763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незанятые</c:v>
                </c:pt>
              </c:strCache>
            </c:strRef>
          </c:tx>
          <c:dLbls>
            <c:numFmt formatCode="#,##0" sourceLinked="0"/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01.01.2017</c:v>
                </c:pt>
                <c:pt idx="1">
                  <c:v>01.04.2017</c:v>
                </c:pt>
                <c:pt idx="2">
                  <c:v>01.07.2017</c:v>
                </c:pt>
                <c:pt idx="3">
                  <c:v>01.10.2017</c:v>
                </c:pt>
                <c:pt idx="4">
                  <c:v>01.01.2018</c:v>
                </c:pt>
                <c:pt idx="5">
                  <c:v>01.04.2018</c:v>
                </c:pt>
                <c:pt idx="6">
                  <c:v>01.07.2018</c:v>
                </c:pt>
                <c:pt idx="7">
                  <c:v>01.10.2018</c:v>
                </c:pt>
                <c:pt idx="8">
                  <c:v>01.01.2019</c:v>
                </c:pt>
                <c:pt idx="9">
                  <c:v>01.04.2019</c:v>
                </c:pt>
                <c:pt idx="10">
                  <c:v>01.07.2019</c:v>
                </c:pt>
                <c:pt idx="11">
                  <c:v>01.10.2019</c:v>
                </c:pt>
              </c:strCache>
            </c:strRef>
          </c:cat>
          <c:val>
            <c:numRef>
              <c:f>Лист1!$B$2:$B$13</c:f>
              <c:numCache>
                <c:formatCode>0</c:formatCode>
                <c:ptCount val="12"/>
                <c:pt idx="0">
                  <c:v>537</c:v>
                </c:pt>
                <c:pt idx="1">
                  <c:v>629</c:v>
                </c:pt>
                <c:pt idx="2">
                  <c:v>527</c:v>
                </c:pt>
                <c:pt idx="3">
                  <c:v>467</c:v>
                </c:pt>
                <c:pt idx="4">
                  <c:v>496</c:v>
                </c:pt>
                <c:pt idx="5">
                  <c:v>535</c:v>
                </c:pt>
                <c:pt idx="6">
                  <c:v>470</c:v>
                </c:pt>
                <c:pt idx="7">
                  <c:v>474</c:v>
                </c:pt>
                <c:pt idx="8">
                  <c:v>528</c:v>
                </c:pt>
                <c:pt idx="9">
                  <c:v>644</c:v>
                </c:pt>
                <c:pt idx="10">
                  <c:v>481</c:v>
                </c:pt>
                <c:pt idx="11">
                  <c:v>393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вакансии</c:v>
                </c:pt>
              </c:strCache>
            </c:strRef>
          </c:tx>
          <c:dLbls>
            <c:numFmt formatCode="#,##0" sourceLinked="0"/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01.01.2017</c:v>
                </c:pt>
                <c:pt idx="1">
                  <c:v>01.04.2017</c:v>
                </c:pt>
                <c:pt idx="2">
                  <c:v>01.07.2017</c:v>
                </c:pt>
                <c:pt idx="3">
                  <c:v>01.10.2017</c:v>
                </c:pt>
                <c:pt idx="4">
                  <c:v>01.01.2018</c:v>
                </c:pt>
                <c:pt idx="5">
                  <c:v>01.04.2018</c:v>
                </c:pt>
                <c:pt idx="6">
                  <c:v>01.07.2018</c:v>
                </c:pt>
                <c:pt idx="7">
                  <c:v>01.10.2018</c:v>
                </c:pt>
                <c:pt idx="8">
                  <c:v>01.01.2019</c:v>
                </c:pt>
                <c:pt idx="9">
                  <c:v>01.04.2019</c:v>
                </c:pt>
                <c:pt idx="10">
                  <c:v>01.07.2019</c:v>
                </c:pt>
                <c:pt idx="11">
                  <c:v>01.10.2019</c:v>
                </c:pt>
              </c:strCache>
            </c:strRef>
          </c:cat>
          <c:val>
            <c:numRef>
              <c:f>Лист1!$C$2:$C$13</c:f>
              <c:numCache>
                <c:formatCode>0</c:formatCode>
                <c:ptCount val="12"/>
                <c:pt idx="0">
                  <c:v>332</c:v>
                </c:pt>
                <c:pt idx="1">
                  <c:v>286</c:v>
                </c:pt>
                <c:pt idx="2">
                  <c:v>384</c:v>
                </c:pt>
                <c:pt idx="3">
                  <c:v>487</c:v>
                </c:pt>
                <c:pt idx="4">
                  <c:v>491</c:v>
                </c:pt>
                <c:pt idx="5">
                  <c:v>570</c:v>
                </c:pt>
                <c:pt idx="6">
                  <c:v>680</c:v>
                </c:pt>
                <c:pt idx="7">
                  <c:v>621</c:v>
                </c:pt>
                <c:pt idx="8">
                  <c:v>628</c:v>
                </c:pt>
                <c:pt idx="9">
                  <c:v>687</c:v>
                </c:pt>
                <c:pt idx="10">
                  <c:v>690</c:v>
                </c:pt>
                <c:pt idx="11">
                  <c:v>613</c:v>
                </c:pt>
              </c:numCache>
            </c:numRef>
          </c:val>
        </c:ser>
        <c:axId val="139604352"/>
        <c:axId val="139605888"/>
      </c:barChart>
      <c:catAx>
        <c:axId val="139604352"/>
        <c:scaling>
          <c:orientation val="minMax"/>
        </c:scaling>
        <c:axPos val="b"/>
        <c:numFmt formatCode="@" sourceLinked="0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9605888"/>
        <c:crosses val="autoZero"/>
        <c:auto val="1"/>
        <c:lblAlgn val="ctr"/>
        <c:lblOffset val="100"/>
      </c:catAx>
      <c:valAx>
        <c:axId val="139605888"/>
        <c:scaling>
          <c:orientation val="minMax"/>
        </c:scaling>
        <c:axPos val="l"/>
        <c:majorGridlines/>
        <c:numFmt formatCode="@" sourceLinked="0"/>
        <c:tickLblPos val="nextTo"/>
        <c:crossAx val="13960435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3F3B-CBF7-41B9-B9CF-113E57F3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2019-07-11T07:01:00Z</cp:lastPrinted>
  <dcterms:created xsi:type="dcterms:W3CDTF">2019-10-08T02:14:00Z</dcterms:created>
  <dcterms:modified xsi:type="dcterms:W3CDTF">2019-10-08T02:14:00Z</dcterms:modified>
</cp:coreProperties>
</file>